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2" w:rightFromText="142" w:vertAnchor="page" w:horzAnchor="margin" w:tblpY="1658"/>
        <w:tblW w:w="0" w:type="auto"/>
        <w:tblBorders>
          <w:top w:val="thinThickSmallGap" w:sz="24" w:space="0" w:color="auto"/>
          <w:left w:val="thinThickSmallGap" w:sz="24" w:space="0" w:color="auto"/>
          <w:bottom w:val="thinThickSmallGap" w:sz="24" w:space="0" w:color="auto"/>
          <w:right w:val="thinThickSmallGap" w:sz="24" w:space="0" w:color="auto"/>
          <w:insideH w:val="dotted" w:sz="4" w:space="0" w:color="auto"/>
          <w:insideV w:val="dotted" w:sz="4" w:space="0" w:color="auto"/>
        </w:tblBorders>
        <w:tblLook w:val="04A0" w:firstRow="1" w:lastRow="0" w:firstColumn="1" w:lastColumn="0" w:noHBand="0" w:noVBand="1"/>
      </w:tblPr>
      <w:tblGrid>
        <w:gridCol w:w="1193"/>
        <w:gridCol w:w="3320"/>
      </w:tblGrid>
      <w:tr w:rsidR="0092181B" w:rsidTr="00DD0F1A">
        <w:trPr>
          <w:trHeight w:val="422"/>
        </w:trPr>
        <w:tc>
          <w:tcPr>
            <w:tcW w:w="1193" w:type="dxa"/>
          </w:tcPr>
          <w:p w:rsidR="0092181B" w:rsidRPr="00E759B9" w:rsidRDefault="0092181B" w:rsidP="004D7931">
            <w:pPr>
              <w:jc w:val="center"/>
              <w:rPr>
                <w:b/>
                <w:sz w:val="20"/>
                <w:szCs w:val="20"/>
              </w:rPr>
            </w:pPr>
            <w:r w:rsidRPr="00E759B9">
              <w:rPr>
                <w:rFonts w:hint="eastAsia"/>
                <w:b/>
                <w:sz w:val="20"/>
                <w:szCs w:val="20"/>
              </w:rPr>
              <w:t>フリガナ</w:t>
            </w:r>
          </w:p>
        </w:tc>
        <w:tc>
          <w:tcPr>
            <w:tcW w:w="3320" w:type="dxa"/>
          </w:tcPr>
          <w:p w:rsidR="0092181B" w:rsidRPr="00E759B9" w:rsidRDefault="0092181B" w:rsidP="004D7931">
            <w:pPr>
              <w:jc w:val="center"/>
              <w:rPr>
                <w:b/>
                <w:sz w:val="20"/>
                <w:szCs w:val="20"/>
              </w:rPr>
            </w:pPr>
          </w:p>
        </w:tc>
      </w:tr>
      <w:tr w:rsidR="0092181B" w:rsidTr="00DD0F1A">
        <w:trPr>
          <w:trHeight w:val="752"/>
        </w:trPr>
        <w:tc>
          <w:tcPr>
            <w:tcW w:w="1193" w:type="dxa"/>
          </w:tcPr>
          <w:p w:rsidR="0092181B" w:rsidRPr="00C36DF9" w:rsidRDefault="0092181B" w:rsidP="004D7931">
            <w:pPr>
              <w:jc w:val="center"/>
              <w:rPr>
                <w:b/>
                <w:sz w:val="20"/>
                <w:szCs w:val="20"/>
              </w:rPr>
            </w:pPr>
            <w:r w:rsidRPr="00C36DF9">
              <w:rPr>
                <w:rFonts w:hint="eastAsia"/>
                <w:b/>
                <w:sz w:val="20"/>
                <w:szCs w:val="20"/>
              </w:rPr>
              <w:t>患者氏名</w:t>
            </w:r>
          </w:p>
        </w:tc>
        <w:tc>
          <w:tcPr>
            <w:tcW w:w="3320" w:type="dxa"/>
          </w:tcPr>
          <w:p w:rsidR="0092181B" w:rsidRPr="00E759B9" w:rsidRDefault="0092181B" w:rsidP="004D7931">
            <w:pPr>
              <w:jc w:val="center"/>
              <w:rPr>
                <w:b/>
                <w:sz w:val="16"/>
                <w:szCs w:val="16"/>
              </w:rPr>
            </w:pPr>
            <w:r>
              <w:rPr>
                <w:rFonts w:hint="eastAsia"/>
                <w:b/>
                <w:sz w:val="16"/>
                <w:szCs w:val="16"/>
              </w:rPr>
              <w:t xml:space="preserve">　　　　　　　　　　　　　　　</w:t>
            </w:r>
            <w:r w:rsidRPr="00E759B9">
              <w:rPr>
                <w:rFonts w:hint="eastAsia"/>
                <w:b/>
                <w:sz w:val="16"/>
                <w:szCs w:val="16"/>
              </w:rPr>
              <w:t>男・女</w:t>
            </w:r>
          </w:p>
        </w:tc>
      </w:tr>
      <w:tr w:rsidR="0092181B" w:rsidTr="00DD0F1A">
        <w:trPr>
          <w:trHeight w:val="365"/>
        </w:trPr>
        <w:tc>
          <w:tcPr>
            <w:tcW w:w="1193" w:type="dxa"/>
          </w:tcPr>
          <w:p w:rsidR="0092181B" w:rsidRPr="00E759B9" w:rsidRDefault="0092181B" w:rsidP="004D7931">
            <w:pPr>
              <w:jc w:val="center"/>
              <w:rPr>
                <w:b/>
                <w:sz w:val="20"/>
                <w:szCs w:val="20"/>
              </w:rPr>
            </w:pPr>
            <w:r w:rsidRPr="00E759B9">
              <w:rPr>
                <w:rFonts w:hint="eastAsia"/>
                <w:b/>
                <w:sz w:val="20"/>
                <w:szCs w:val="20"/>
              </w:rPr>
              <w:t>生年月日</w:t>
            </w:r>
          </w:p>
        </w:tc>
        <w:tc>
          <w:tcPr>
            <w:tcW w:w="3320" w:type="dxa"/>
          </w:tcPr>
          <w:p w:rsidR="0092181B" w:rsidRPr="00E759B9" w:rsidRDefault="0092181B" w:rsidP="004D7931">
            <w:pPr>
              <w:rPr>
                <w:b/>
                <w:sz w:val="20"/>
                <w:szCs w:val="20"/>
              </w:rPr>
            </w:pPr>
            <w:r>
              <w:rPr>
                <w:rFonts w:hint="eastAsia"/>
                <w:b/>
                <w:sz w:val="20"/>
                <w:szCs w:val="20"/>
              </w:rPr>
              <w:t xml:space="preserve">　    </w:t>
            </w:r>
            <w:r w:rsidR="002A4355">
              <w:rPr>
                <w:rFonts w:hint="eastAsia"/>
                <w:b/>
                <w:sz w:val="20"/>
                <w:szCs w:val="20"/>
              </w:rPr>
              <w:t xml:space="preserve">　</w:t>
            </w:r>
            <w:r>
              <w:rPr>
                <w:b/>
                <w:sz w:val="20"/>
                <w:szCs w:val="20"/>
              </w:rPr>
              <w:t xml:space="preserve"> </w:t>
            </w:r>
            <w:r>
              <w:rPr>
                <w:rFonts w:hint="eastAsia"/>
                <w:b/>
                <w:sz w:val="20"/>
                <w:szCs w:val="20"/>
              </w:rPr>
              <w:t>年     月     日</w:t>
            </w:r>
          </w:p>
        </w:tc>
      </w:tr>
    </w:tbl>
    <w:tbl>
      <w:tblPr>
        <w:tblStyle w:val="a8"/>
        <w:tblpPr w:leftFromText="142" w:rightFromText="142" w:vertAnchor="page" w:horzAnchor="page" w:tblpX="7335" w:tblpY="206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2"/>
        <w:gridCol w:w="1112"/>
      </w:tblGrid>
      <w:tr w:rsidR="0092181B" w:rsidTr="00C36530">
        <w:trPr>
          <w:trHeight w:val="269"/>
        </w:trPr>
        <w:tc>
          <w:tcPr>
            <w:tcW w:w="2972" w:type="dxa"/>
          </w:tcPr>
          <w:p w:rsidR="0092181B" w:rsidRPr="00435E73" w:rsidRDefault="00D1418A" w:rsidP="004D7931">
            <w:pPr>
              <w:jc w:val="center"/>
              <w:rPr>
                <w:b/>
                <w:sz w:val="18"/>
                <w:szCs w:val="18"/>
              </w:rPr>
            </w:pPr>
            <w:r>
              <w:rPr>
                <w:rFonts w:hint="eastAsia"/>
                <w:b/>
                <w:sz w:val="18"/>
                <w:szCs w:val="18"/>
              </w:rPr>
              <w:t>延岡</w:t>
            </w:r>
            <w:r w:rsidR="00BD7141">
              <w:rPr>
                <w:rFonts w:hint="eastAsia"/>
                <w:b/>
                <w:sz w:val="18"/>
                <w:szCs w:val="18"/>
              </w:rPr>
              <w:t>共立</w:t>
            </w:r>
            <w:r>
              <w:rPr>
                <w:rFonts w:hint="eastAsia"/>
                <w:b/>
                <w:sz w:val="18"/>
                <w:szCs w:val="18"/>
              </w:rPr>
              <w:t>病院</w:t>
            </w:r>
            <w:r w:rsidR="0092181B" w:rsidRPr="00435E73">
              <w:rPr>
                <w:rFonts w:hint="eastAsia"/>
                <w:b/>
                <w:sz w:val="18"/>
                <w:szCs w:val="18"/>
              </w:rPr>
              <w:t>記入欄</w:t>
            </w:r>
          </w:p>
        </w:tc>
        <w:tc>
          <w:tcPr>
            <w:tcW w:w="1112" w:type="dxa"/>
          </w:tcPr>
          <w:p w:rsidR="0092181B" w:rsidRPr="00435E73" w:rsidRDefault="0092181B" w:rsidP="004D7931">
            <w:pPr>
              <w:jc w:val="center"/>
              <w:rPr>
                <w:b/>
                <w:sz w:val="18"/>
                <w:szCs w:val="18"/>
              </w:rPr>
            </w:pPr>
            <w:r>
              <w:rPr>
                <w:rFonts w:hint="eastAsia"/>
                <w:b/>
                <w:sz w:val="18"/>
                <w:szCs w:val="18"/>
              </w:rPr>
              <w:t>確認者</w:t>
            </w:r>
          </w:p>
        </w:tc>
      </w:tr>
      <w:tr w:rsidR="0092181B" w:rsidTr="00C36530">
        <w:trPr>
          <w:trHeight w:val="586"/>
        </w:trPr>
        <w:tc>
          <w:tcPr>
            <w:tcW w:w="2972" w:type="dxa"/>
          </w:tcPr>
          <w:p w:rsidR="0092181B" w:rsidRPr="00435E73" w:rsidRDefault="0092181B" w:rsidP="004D7931">
            <w:pPr>
              <w:rPr>
                <w:b/>
                <w:sz w:val="22"/>
              </w:rPr>
            </w:pPr>
            <w:r w:rsidRPr="00435E73">
              <w:rPr>
                <w:rFonts w:hint="eastAsia"/>
                <w:b/>
                <w:sz w:val="22"/>
              </w:rPr>
              <w:t>患者ID：</w:t>
            </w:r>
          </w:p>
        </w:tc>
        <w:tc>
          <w:tcPr>
            <w:tcW w:w="1112" w:type="dxa"/>
          </w:tcPr>
          <w:p w:rsidR="0092181B" w:rsidRDefault="0092181B" w:rsidP="004D7931">
            <w:pPr>
              <w:jc w:val="center"/>
              <w:rPr>
                <w:b/>
                <w:sz w:val="32"/>
                <w:szCs w:val="32"/>
              </w:rPr>
            </w:pPr>
          </w:p>
        </w:tc>
      </w:tr>
    </w:tbl>
    <w:p w:rsidR="0092181B" w:rsidRDefault="0092181B" w:rsidP="00206D53">
      <w:pPr>
        <w:jc w:val="center"/>
        <w:rPr>
          <w:b/>
          <w:sz w:val="32"/>
          <w:szCs w:val="32"/>
        </w:rPr>
      </w:pPr>
    </w:p>
    <w:p w:rsidR="0092181B" w:rsidRDefault="0092181B" w:rsidP="00206D53">
      <w:pPr>
        <w:jc w:val="center"/>
        <w:rPr>
          <w:b/>
          <w:sz w:val="32"/>
          <w:szCs w:val="32"/>
        </w:rPr>
      </w:pPr>
    </w:p>
    <w:p w:rsidR="0092181B" w:rsidRDefault="0092181B" w:rsidP="00206D53">
      <w:pPr>
        <w:jc w:val="center"/>
        <w:rPr>
          <w:b/>
          <w:sz w:val="32"/>
          <w:szCs w:val="32"/>
        </w:rPr>
      </w:pPr>
    </w:p>
    <w:p w:rsidR="00061834" w:rsidRPr="00DD3B73" w:rsidRDefault="005B5615" w:rsidP="00061834">
      <w:pPr>
        <w:jc w:val="center"/>
        <w:rPr>
          <w:b/>
          <w:sz w:val="32"/>
          <w:szCs w:val="32"/>
        </w:rPr>
      </w:pPr>
      <w:r w:rsidRPr="00DD3B73">
        <w:rPr>
          <w:rFonts w:hint="eastAsia"/>
          <w:b/>
          <w:sz w:val="32"/>
          <w:szCs w:val="32"/>
        </w:rPr>
        <w:t>造影</w:t>
      </w:r>
      <w:r w:rsidR="00525112" w:rsidRPr="00DD3B73">
        <w:rPr>
          <w:rFonts w:hint="eastAsia"/>
          <w:b/>
          <w:sz w:val="32"/>
          <w:szCs w:val="32"/>
        </w:rPr>
        <w:t>検査</w:t>
      </w:r>
      <w:r w:rsidR="00206D53" w:rsidRPr="00DD3B73">
        <w:rPr>
          <w:rFonts w:hint="eastAsia"/>
          <w:b/>
          <w:sz w:val="32"/>
          <w:szCs w:val="32"/>
        </w:rPr>
        <w:t>についての説明・同意書</w:t>
      </w:r>
      <w:r w:rsidR="00035349">
        <w:rPr>
          <w:rFonts w:hint="eastAsia"/>
          <w:b/>
          <w:sz w:val="32"/>
          <w:szCs w:val="32"/>
        </w:rPr>
        <w:t>（紹介用）</w:t>
      </w:r>
    </w:p>
    <w:p w:rsidR="00061834" w:rsidRDefault="00061834" w:rsidP="00C34EEA"/>
    <w:p w:rsidR="00C34EEA" w:rsidRDefault="00C34EEA" w:rsidP="00C34EEA">
      <w:r w:rsidRPr="00132897">
        <w:rPr>
          <w:rFonts w:hint="eastAsia"/>
        </w:rPr>
        <w:t>私</w:t>
      </w:r>
      <w:r w:rsidRPr="006E5E02">
        <w:rPr>
          <w:rFonts w:hint="eastAsia"/>
        </w:rPr>
        <w:t>は、患者（又は代理人）</w:t>
      </w:r>
      <w:r w:rsidRPr="006E5E02">
        <w:rPr>
          <w:rFonts w:hint="eastAsia"/>
          <w:u w:val="single"/>
        </w:rPr>
        <w:t xml:space="preserve">　　</w:t>
      </w:r>
      <w:r w:rsidR="00061834">
        <w:rPr>
          <w:rFonts w:hint="eastAsia"/>
          <w:u w:val="single"/>
        </w:rPr>
        <w:t xml:space="preserve">　　　</w:t>
      </w:r>
      <w:r w:rsidRPr="006E5E02">
        <w:rPr>
          <w:rFonts w:hint="eastAsia"/>
          <w:u w:val="single"/>
        </w:rPr>
        <w:t xml:space="preserve">　　　様</w:t>
      </w:r>
      <w:r w:rsidRPr="006E5E02">
        <w:rPr>
          <w:rFonts w:hint="eastAsia"/>
        </w:rPr>
        <w:t>に対し、下記の検査について次のように説明いたしました。</w:t>
      </w:r>
    </w:p>
    <w:p w:rsidR="00061834" w:rsidRPr="00061834" w:rsidRDefault="00061834" w:rsidP="00C34EEA">
      <w:pPr>
        <w:rPr>
          <w:szCs w:val="21"/>
          <w:u w:val="single"/>
        </w:rPr>
      </w:pPr>
    </w:p>
    <w:p w:rsidR="00C34EEA" w:rsidRPr="00E2738D" w:rsidRDefault="00551585" w:rsidP="00C34EEA">
      <w:pPr>
        <w:pStyle w:val="a3"/>
        <w:numPr>
          <w:ilvl w:val="0"/>
          <w:numId w:val="13"/>
        </w:numPr>
        <w:ind w:leftChars="0"/>
        <w:jc w:val="left"/>
        <w:rPr>
          <w:b/>
          <w:color w:val="000000" w:themeColor="text1"/>
          <w:szCs w:val="21"/>
        </w:rPr>
      </w:pPr>
      <w:r w:rsidRPr="00E2738D">
        <w:rPr>
          <w:rFonts w:hint="eastAsia"/>
          <w:b/>
          <w:color w:val="000000" w:themeColor="text1"/>
          <w:szCs w:val="21"/>
        </w:rPr>
        <w:t>今回、貴方がうける造影</w:t>
      </w:r>
      <w:r w:rsidR="00C34EEA" w:rsidRPr="00E2738D">
        <w:rPr>
          <w:rFonts w:hint="eastAsia"/>
          <w:b/>
          <w:color w:val="000000" w:themeColor="text1"/>
          <w:szCs w:val="21"/>
        </w:rPr>
        <w:t>検査は</w:t>
      </w:r>
    </w:p>
    <w:p w:rsidR="00C34EEA" w:rsidRPr="00E2738D" w:rsidRDefault="00C34EEA" w:rsidP="00C34EEA">
      <w:pPr>
        <w:rPr>
          <w:color w:val="000000" w:themeColor="text1"/>
          <w:szCs w:val="21"/>
        </w:rPr>
      </w:pPr>
      <w:r w:rsidRPr="00E2738D">
        <w:rPr>
          <w:rFonts w:hint="eastAsia"/>
          <w:b/>
          <w:color w:val="000000" w:themeColor="text1"/>
          <w:szCs w:val="21"/>
        </w:rPr>
        <w:t xml:space="preserve">　　　　</w:t>
      </w:r>
      <w:r w:rsidRPr="00E2738D">
        <w:rPr>
          <w:rFonts w:hint="eastAsia"/>
          <w:color w:val="000000" w:themeColor="text1"/>
          <w:szCs w:val="21"/>
        </w:rPr>
        <w:t>□ CT検査</w:t>
      </w:r>
    </w:p>
    <w:p w:rsidR="00C34EEA" w:rsidRPr="00E2738D" w:rsidRDefault="00C34EEA" w:rsidP="00C34EEA">
      <w:pPr>
        <w:ind w:firstLineChars="100" w:firstLine="210"/>
        <w:rPr>
          <w:color w:val="000000" w:themeColor="text1"/>
          <w:szCs w:val="21"/>
        </w:rPr>
      </w:pPr>
      <w:r w:rsidRPr="00E2738D">
        <w:rPr>
          <w:rFonts w:hint="eastAsia"/>
          <w:color w:val="000000" w:themeColor="text1"/>
          <w:szCs w:val="21"/>
        </w:rPr>
        <w:t xml:space="preserve">　　　□ MRI検査</w:t>
      </w:r>
    </w:p>
    <w:p w:rsidR="00C34EEA" w:rsidRPr="00E2738D" w:rsidRDefault="00C34EEA" w:rsidP="00C34EEA">
      <w:pPr>
        <w:ind w:firstLineChars="100" w:firstLine="210"/>
        <w:rPr>
          <w:color w:val="000000" w:themeColor="text1"/>
          <w:szCs w:val="21"/>
        </w:rPr>
      </w:pPr>
      <w:r w:rsidRPr="00E2738D">
        <w:rPr>
          <w:rFonts w:hint="eastAsia"/>
          <w:color w:val="000000" w:themeColor="text1"/>
          <w:szCs w:val="21"/>
        </w:rPr>
        <w:t xml:space="preserve">　　　□ X線透視検査</w:t>
      </w:r>
    </w:p>
    <w:p w:rsidR="00C34EEA" w:rsidRPr="00E2738D" w:rsidRDefault="00C34EEA" w:rsidP="00C34EEA">
      <w:pPr>
        <w:ind w:firstLineChars="200" w:firstLine="420"/>
        <w:rPr>
          <w:color w:val="000000" w:themeColor="text1"/>
          <w:szCs w:val="21"/>
        </w:rPr>
      </w:pPr>
      <w:r w:rsidRPr="00E2738D">
        <w:rPr>
          <w:rFonts w:hint="eastAsia"/>
          <w:color w:val="000000" w:themeColor="text1"/>
          <w:szCs w:val="21"/>
        </w:rPr>
        <w:t xml:space="preserve">　　□ その他（　　　　　　　　　　　　）       です。</w:t>
      </w:r>
    </w:p>
    <w:p w:rsidR="005B5615" w:rsidRPr="00E2738D" w:rsidRDefault="005B5615" w:rsidP="002D0526">
      <w:pPr>
        <w:pStyle w:val="a3"/>
        <w:numPr>
          <w:ilvl w:val="0"/>
          <w:numId w:val="13"/>
        </w:numPr>
        <w:ind w:leftChars="0"/>
        <w:jc w:val="left"/>
        <w:rPr>
          <w:b/>
          <w:color w:val="000000" w:themeColor="text1"/>
          <w:szCs w:val="21"/>
        </w:rPr>
      </w:pPr>
      <w:r w:rsidRPr="00E2738D">
        <w:rPr>
          <w:rFonts w:hint="eastAsia"/>
          <w:b/>
          <w:color w:val="000000" w:themeColor="text1"/>
          <w:szCs w:val="21"/>
        </w:rPr>
        <w:t>造影検査とは</w:t>
      </w:r>
    </w:p>
    <w:p w:rsidR="005B5615" w:rsidRPr="00E2738D" w:rsidRDefault="005B5615" w:rsidP="002D0526">
      <w:pPr>
        <w:ind w:firstLineChars="200" w:firstLine="420"/>
        <w:jc w:val="left"/>
        <w:rPr>
          <w:color w:val="000000" w:themeColor="text1"/>
          <w:szCs w:val="21"/>
        </w:rPr>
      </w:pPr>
      <w:r w:rsidRPr="00E2738D">
        <w:rPr>
          <w:rFonts w:hint="eastAsia"/>
          <w:color w:val="000000" w:themeColor="text1"/>
          <w:szCs w:val="21"/>
        </w:rPr>
        <w:t>造影剤を使用することにより、情報量が多く精度の良い診断が可能となります。</w:t>
      </w:r>
    </w:p>
    <w:p w:rsidR="005B5615" w:rsidRPr="00E2738D" w:rsidRDefault="005B5615" w:rsidP="0092181B">
      <w:pPr>
        <w:ind w:leftChars="100" w:left="210"/>
        <w:jc w:val="left"/>
        <w:rPr>
          <w:color w:val="000000" w:themeColor="text1"/>
          <w:szCs w:val="21"/>
        </w:rPr>
      </w:pPr>
      <w:r w:rsidRPr="00E2738D">
        <w:rPr>
          <w:rFonts w:hint="eastAsia"/>
          <w:color w:val="000000" w:themeColor="text1"/>
          <w:szCs w:val="21"/>
        </w:rPr>
        <w:t>今回の検査でも造影剤を使用する可能性があります。ただし、造影剤を使用せず検査できた場合や副作用が強くでる恐れがある方には造影剤は使用</w:t>
      </w:r>
      <w:r w:rsidR="007E62BB" w:rsidRPr="00E2738D">
        <w:rPr>
          <w:rFonts w:hint="eastAsia"/>
          <w:color w:val="000000" w:themeColor="text1"/>
          <w:szCs w:val="21"/>
        </w:rPr>
        <w:t>いたしません</w:t>
      </w:r>
      <w:r w:rsidRPr="00E2738D">
        <w:rPr>
          <w:rFonts w:hint="eastAsia"/>
          <w:color w:val="000000" w:themeColor="text1"/>
          <w:szCs w:val="21"/>
        </w:rPr>
        <w:t>。</w:t>
      </w:r>
    </w:p>
    <w:p w:rsidR="005B5615" w:rsidRPr="00E2738D" w:rsidRDefault="005B5615" w:rsidP="002D0526">
      <w:pPr>
        <w:pStyle w:val="a3"/>
        <w:numPr>
          <w:ilvl w:val="0"/>
          <w:numId w:val="13"/>
        </w:numPr>
        <w:ind w:leftChars="0"/>
        <w:jc w:val="left"/>
        <w:rPr>
          <w:b/>
          <w:color w:val="000000" w:themeColor="text1"/>
          <w:szCs w:val="21"/>
        </w:rPr>
      </w:pPr>
      <w:r w:rsidRPr="00E2738D">
        <w:rPr>
          <w:rFonts w:hint="eastAsia"/>
          <w:b/>
          <w:color w:val="000000" w:themeColor="text1"/>
          <w:szCs w:val="21"/>
        </w:rPr>
        <w:t>造影剤の副作用の種類</w:t>
      </w:r>
    </w:p>
    <w:p w:rsidR="005B5615" w:rsidRPr="00E2738D" w:rsidRDefault="005B5615" w:rsidP="002D0526">
      <w:pPr>
        <w:ind w:firstLineChars="200" w:firstLine="420"/>
        <w:jc w:val="left"/>
        <w:rPr>
          <w:color w:val="000000" w:themeColor="text1"/>
          <w:szCs w:val="21"/>
        </w:rPr>
      </w:pPr>
      <w:r w:rsidRPr="00E2738D">
        <w:rPr>
          <w:rFonts w:hint="eastAsia"/>
          <w:color w:val="000000" w:themeColor="text1"/>
          <w:szCs w:val="21"/>
        </w:rPr>
        <w:t>造影剤は安全な薬剤ですが、まれに副作用を起こす場合があります。</w:t>
      </w:r>
    </w:p>
    <w:p w:rsidR="002E00AD" w:rsidRPr="00E2738D" w:rsidRDefault="005B5615" w:rsidP="0092181B">
      <w:pPr>
        <w:ind w:firstLineChars="100" w:firstLine="210"/>
        <w:jc w:val="left"/>
        <w:rPr>
          <w:color w:val="000000" w:themeColor="text1"/>
          <w:szCs w:val="21"/>
        </w:rPr>
      </w:pPr>
      <w:r w:rsidRPr="00E2738D">
        <w:rPr>
          <w:rFonts w:hint="eastAsia"/>
          <w:color w:val="000000" w:themeColor="text1"/>
          <w:szCs w:val="21"/>
        </w:rPr>
        <w:t>検</w:t>
      </w:r>
      <w:r w:rsidR="007E62BB" w:rsidRPr="00E2738D">
        <w:rPr>
          <w:rFonts w:hint="eastAsia"/>
          <w:color w:val="000000" w:themeColor="text1"/>
          <w:szCs w:val="21"/>
        </w:rPr>
        <w:t>査中あるいは検査後しばらくしてから、下記のような副作用が起こること</w:t>
      </w:r>
      <w:r w:rsidRPr="00E2738D">
        <w:rPr>
          <w:rFonts w:hint="eastAsia"/>
          <w:color w:val="000000" w:themeColor="text1"/>
          <w:szCs w:val="21"/>
        </w:rPr>
        <w:t>があります。</w:t>
      </w:r>
    </w:p>
    <w:p w:rsidR="005B5615" w:rsidRPr="00E2738D" w:rsidRDefault="002D0526" w:rsidP="002D0526">
      <w:pPr>
        <w:jc w:val="left"/>
        <w:rPr>
          <w:color w:val="000000" w:themeColor="text1"/>
          <w:szCs w:val="21"/>
        </w:rPr>
      </w:pPr>
      <w:r w:rsidRPr="00E2738D">
        <w:rPr>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185057</wp:posOffset>
                </wp:positionH>
                <wp:positionV relativeFrom="paragraph">
                  <wp:posOffset>97971</wp:posOffset>
                </wp:positionV>
                <wp:extent cx="5976257" cy="3493770"/>
                <wp:effectExtent l="0" t="0" r="24765" b="11430"/>
                <wp:wrapNone/>
                <wp:docPr id="1" name="正方形/長方形 1"/>
                <wp:cNvGraphicFramePr/>
                <a:graphic xmlns:a="http://schemas.openxmlformats.org/drawingml/2006/main">
                  <a:graphicData uri="http://schemas.microsoft.com/office/word/2010/wordprocessingShape">
                    <wps:wsp>
                      <wps:cNvSpPr/>
                      <wps:spPr>
                        <a:xfrm>
                          <a:off x="0" y="0"/>
                          <a:ext cx="5976257" cy="349377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F23DB" id="正方形/長方形 1" o:spid="_x0000_s1026" style="position:absolute;left:0;text-align:left;margin-left:14.55pt;margin-top:7.7pt;width:470.55pt;height:27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" filled="f" strokecolor="black [3213]" strokeweight="1pt">
                <v:stroke dashstyle="3 1"/>
              </v:rect>
            </w:pict>
          </mc:Fallback>
        </mc:AlternateContent>
      </w:r>
    </w:p>
    <w:p w:rsidR="005B5615" w:rsidRPr="00E2738D" w:rsidRDefault="005B5615" w:rsidP="002D0526">
      <w:pPr>
        <w:ind w:firstLineChars="200" w:firstLine="420"/>
        <w:jc w:val="left"/>
        <w:rPr>
          <w:color w:val="000000" w:themeColor="text1"/>
          <w:szCs w:val="21"/>
        </w:rPr>
      </w:pPr>
      <w:r w:rsidRPr="00E2738D">
        <w:rPr>
          <w:rFonts w:hint="eastAsia"/>
          <w:color w:val="000000" w:themeColor="text1"/>
          <w:szCs w:val="21"/>
        </w:rPr>
        <w:t>〇ヨード造影剤（</w:t>
      </w:r>
      <w:r w:rsidRPr="00E2738D">
        <w:rPr>
          <w:color w:val="000000" w:themeColor="text1"/>
          <w:szCs w:val="21"/>
        </w:rPr>
        <w:t>CT・尿路・胆のう・胆管などの造影検査で使用）</w:t>
      </w:r>
    </w:p>
    <w:p w:rsidR="002D0526" w:rsidRPr="00E2738D" w:rsidRDefault="005B5615" w:rsidP="002D0526">
      <w:pPr>
        <w:ind w:leftChars="300" w:left="2100" w:hangingChars="700" w:hanging="1470"/>
        <w:jc w:val="left"/>
        <w:rPr>
          <w:color w:val="000000" w:themeColor="text1"/>
          <w:szCs w:val="21"/>
        </w:rPr>
      </w:pPr>
      <w:r w:rsidRPr="00E2738D">
        <w:rPr>
          <w:color w:val="000000" w:themeColor="text1"/>
          <w:szCs w:val="21"/>
        </w:rPr>
        <w:t>1.</w:t>
      </w:r>
      <w:r w:rsidR="00175229" w:rsidRPr="00E2738D">
        <w:rPr>
          <w:color w:val="000000" w:themeColor="text1"/>
          <w:szCs w:val="21"/>
        </w:rPr>
        <w:t xml:space="preserve">　軽い副作用：</w:t>
      </w:r>
      <w:r w:rsidRPr="00E2738D">
        <w:rPr>
          <w:color w:val="000000" w:themeColor="text1"/>
          <w:szCs w:val="21"/>
        </w:rPr>
        <w:t>発疹、吐き気、動悸、頭痛、かゆみ、蕁麻疹などで一過性が多く、</w:t>
      </w:r>
    </w:p>
    <w:p w:rsidR="002D0526" w:rsidRPr="00E2738D" w:rsidRDefault="005B5615" w:rsidP="002D0526">
      <w:pPr>
        <w:ind w:leftChars="1000" w:left="2100"/>
        <w:jc w:val="left"/>
        <w:rPr>
          <w:color w:val="000000" w:themeColor="text1"/>
          <w:szCs w:val="21"/>
        </w:rPr>
      </w:pPr>
      <w:r w:rsidRPr="00E2738D">
        <w:rPr>
          <w:rFonts w:hint="eastAsia"/>
          <w:color w:val="000000" w:themeColor="text1"/>
          <w:szCs w:val="21"/>
        </w:rPr>
        <w:t>基本的には治療を要しません。</w:t>
      </w:r>
    </w:p>
    <w:p w:rsidR="005B5615" w:rsidRPr="00E2738D" w:rsidRDefault="005B5615" w:rsidP="002D0526">
      <w:pPr>
        <w:ind w:leftChars="1000" w:left="2100"/>
        <w:jc w:val="left"/>
        <w:rPr>
          <w:color w:val="000000" w:themeColor="text1"/>
          <w:szCs w:val="21"/>
        </w:rPr>
      </w:pPr>
      <w:r w:rsidRPr="00E2738D">
        <w:rPr>
          <w:rFonts w:hint="eastAsia"/>
          <w:color w:val="000000" w:themeColor="text1"/>
          <w:szCs w:val="21"/>
        </w:rPr>
        <w:t>このような副作用の発生する割合は、約</w:t>
      </w:r>
      <w:r w:rsidRPr="00E2738D">
        <w:rPr>
          <w:color w:val="000000" w:themeColor="text1"/>
          <w:szCs w:val="21"/>
        </w:rPr>
        <w:t>100人に4人程度です。</w:t>
      </w:r>
    </w:p>
    <w:p w:rsidR="002D0526" w:rsidRPr="00E2738D" w:rsidRDefault="005B5615" w:rsidP="002D0526">
      <w:pPr>
        <w:ind w:leftChars="300" w:left="2100" w:hangingChars="700" w:hanging="1470"/>
        <w:jc w:val="left"/>
        <w:rPr>
          <w:color w:val="000000" w:themeColor="text1"/>
          <w:szCs w:val="21"/>
        </w:rPr>
      </w:pPr>
      <w:r w:rsidRPr="00E2738D">
        <w:rPr>
          <w:color w:val="000000" w:themeColor="text1"/>
          <w:szCs w:val="21"/>
        </w:rPr>
        <w:t>2.　重い副作用：呼吸困難、意識障害、血圧低下などがあり、通常は治療が必要で、</w:t>
      </w:r>
    </w:p>
    <w:p w:rsidR="002D0526" w:rsidRPr="00E2738D" w:rsidRDefault="005B5615" w:rsidP="002D0526">
      <w:pPr>
        <w:ind w:leftChars="1000" w:left="2100"/>
        <w:jc w:val="left"/>
        <w:rPr>
          <w:color w:val="000000" w:themeColor="text1"/>
          <w:szCs w:val="21"/>
        </w:rPr>
      </w:pPr>
      <w:r w:rsidRPr="00E2738D">
        <w:rPr>
          <w:rFonts w:hint="eastAsia"/>
          <w:color w:val="000000" w:themeColor="text1"/>
          <w:szCs w:val="21"/>
        </w:rPr>
        <w:t>入院や手術を行うこともあります。このような副作用の発生する割合は、</w:t>
      </w:r>
    </w:p>
    <w:p w:rsidR="005B5615" w:rsidRPr="00E2738D" w:rsidRDefault="005B5615" w:rsidP="002D0526">
      <w:pPr>
        <w:ind w:leftChars="1000" w:left="2100"/>
        <w:jc w:val="left"/>
        <w:rPr>
          <w:color w:val="000000" w:themeColor="text1"/>
          <w:szCs w:val="21"/>
        </w:rPr>
      </w:pPr>
      <w:r w:rsidRPr="00E2738D">
        <w:rPr>
          <w:rFonts w:hint="eastAsia"/>
          <w:color w:val="000000" w:themeColor="text1"/>
          <w:szCs w:val="21"/>
        </w:rPr>
        <w:t>約</w:t>
      </w:r>
      <w:r w:rsidRPr="00E2738D">
        <w:rPr>
          <w:color w:val="000000" w:themeColor="text1"/>
          <w:szCs w:val="21"/>
        </w:rPr>
        <w:t>1000人に1人程度です。</w:t>
      </w:r>
    </w:p>
    <w:p w:rsidR="002D0526" w:rsidRPr="00E2738D" w:rsidRDefault="005B5615" w:rsidP="002D0526">
      <w:pPr>
        <w:ind w:leftChars="300" w:left="840" w:hangingChars="100" w:hanging="210"/>
        <w:jc w:val="left"/>
        <w:rPr>
          <w:color w:val="000000" w:themeColor="text1"/>
          <w:szCs w:val="21"/>
        </w:rPr>
      </w:pPr>
      <w:r w:rsidRPr="00E2738D">
        <w:rPr>
          <w:color w:val="000000" w:themeColor="text1"/>
          <w:szCs w:val="21"/>
        </w:rPr>
        <w:t>3.　非常に稀ですが、病状・体質によっては約10～20</w:t>
      </w:r>
      <w:r w:rsidR="00551585" w:rsidRPr="00E2738D">
        <w:rPr>
          <w:color w:val="000000" w:themeColor="text1"/>
          <w:szCs w:val="21"/>
        </w:rPr>
        <w:t>万人に</w:t>
      </w:r>
      <w:r w:rsidR="00551585" w:rsidRPr="00E2738D">
        <w:rPr>
          <w:rFonts w:hint="eastAsia"/>
          <w:color w:val="000000" w:themeColor="text1"/>
          <w:szCs w:val="21"/>
        </w:rPr>
        <w:t>1</w:t>
      </w:r>
      <w:r w:rsidRPr="00E2738D">
        <w:rPr>
          <w:color w:val="000000" w:themeColor="text1"/>
          <w:szCs w:val="21"/>
        </w:rPr>
        <w:t>人の割合で生命に係わる</w:t>
      </w:r>
    </w:p>
    <w:p w:rsidR="005B5615" w:rsidRPr="00E2738D" w:rsidRDefault="005B5615" w:rsidP="002D0526">
      <w:pPr>
        <w:ind w:leftChars="400" w:left="840" w:firstLineChars="50" w:firstLine="105"/>
        <w:jc w:val="left"/>
        <w:rPr>
          <w:color w:val="000000" w:themeColor="text1"/>
          <w:szCs w:val="21"/>
        </w:rPr>
      </w:pPr>
      <w:r w:rsidRPr="00E2738D">
        <w:rPr>
          <w:rFonts w:hint="eastAsia"/>
          <w:color w:val="000000" w:themeColor="text1"/>
          <w:szCs w:val="21"/>
        </w:rPr>
        <w:t>可能性もあります。</w:t>
      </w:r>
    </w:p>
    <w:p w:rsidR="005B5615" w:rsidRPr="00E2738D" w:rsidRDefault="005B5615" w:rsidP="002D0526">
      <w:pPr>
        <w:jc w:val="left"/>
        <w:rPr>
          <w:color w:val="000000" w:themeColor="text1"/>
          <w:szCs w:val="21"/>
        </w:rPr>
      </w:pPr>
    </w:p>
    <w:p w:rsidR="005B5615" w:rsidRPr="00E2738D" w:rsidRDefault="005B5615" w:rsidP="002D0526">
      <w:pPr>
        <w:ind w:firstLineChars="200" w:firstLine="420"/>
        <w:jc w:val="left"/>
        <w:rPr>
          <w:color w:val="000000" w:themeColor="text1"/>
          <w:szCs w:val="21"/>
        </w:rPr>
      </w:pPr>
      <w:r w:rsidRPr="00E2738D">
        <w:rPr>
          <w:rFonts w:hint="eastAsia"/>
          <w:color w:val="000000" w:themeColor="text1"/>
          <w:szCs w:val="21"/>
        </w:rPr>
        <w:t>〇ガドリニウム造影剤（造影</w:t>
      </w:r>
      <w:r w:rsidRPr="00E2738D">
        <w:rPr>
          <w:color w:val="000000" w:themeColor="text1"/>
          <w:szCs w:val="21"/>
        </w:rPr>
        <w:t>MRI検査で使用）</w:t>
      </w:r>
    </w:p>
    <w:p w:rsidR="005B5615" w:rsidRPr="00E2738D" w:rsidRDefault="005B5615" w:rsidP="002D0526">
      <w:pPr>
        <w:ind w:firstLineChars="300" w:firstLine="630"/>
        <w:jc w:val="left"/>
        <w:rPr>
          <w:color w:val="000000" w:themeColor="text1"/>
          <w:szCs w:val="21"/>
        </w:rPr>
      </w:pPr>
      <w:r w:rsidRPr="00E2738D">
        <w:rPr>
          <w:color w:val="000000" w:themeColor="text1"/>
          <w:szCs w:val="21"/>
        </w:rPr>
        <w:t>4.　副作用の発生する割合は、ヨード造影剤（上記1～3）のさらに半分程度とされています。</w:t>
      </w:r>
    </w:p>
    <w:p w:rsidR="002D0526" w:rsidRPr="00E2738D" w:rsidRDefault="005B5615" w:rsidP="002D0526">
      <w:pPr>
        <w:ind w:leftChars="300" w:left="840" w:hangingChars="100" w:hanging="210"/>
        <w:jc w:val="left"/>
        <w:rPr>
          <w:color w:val="000000" w:themeColor="text1"/>
          <w:szCs w:val="21"/>
        </w:rPr>
      </w:pPr>
      <w:r w:rsidRPr="00E2738D">
        <w:rPr>
          <w:color w:val="000000" w:themeColor="text1"/>
          <w:szCs w:val="21"/>
        </w:rPr>
        <w:t>5.　重度の腎障害のある方は、腎性全身性線維症（NSF）と呼ばれる病気を生じる可能性が</w:t>
      </w:r>
    </w:p>
    <w:p w:rsidR="005B5615" w:rsidRPr="00E2738D" w:rsidRDefault="005B5615" w:rsidP="002D0526">
      <w:pPr>
        <w:ind w:leftChars="400" w:left="840"/>
        <w:jc w:val="left"/>
        <w:rPr>
          <w:color w:val="000000" w:themeColor="text1"/>
          <w:szCs w:val="21"/>
        </w:rPr>
      </w:pPr>
      <w:r w:rsidRPr="00E2738D">
        <w:rPr>
          <w:color w:val="000000" w:themeColor="text1"/>
          <w:szCs w:val="21"/>
        </w:rPr>
        <w:t>あります。</w:t>
      </w:r>
    </w:p>
    <w:p w:rsidR="005B5615" w:rsidRPr="00E2738D" w:rsidRDefault="005B5615" w:rsidP="00C34EEA">
      <w:pPr>
        <w:ind w:firstLineChars="100" w:firstLine="210"/>
        <w:jc w:val="left"/>
        <w:rPr>
          <w:color w:val="000000" w:themeColor="text1"/>
          <w:szCs w:val="21"/>
        </w:rPr>
      </w:pPr>
      <w:r w:rsidRPr="00E2738D">
        <w:rPr>
          <w:rFonts w:hint="eastAsia"/>
          <w:color w:val="000000" w:themeColor="text1"/>
          <w:szCs w:val="21"/>
        </w:rPr>
        <w:lastRenderedPageBreak/>
        <w:t>㊟　アレルギー体質、喘息の既往のある方にはこれらの副作用の発生する割合が高くなります。</w:t>
      </w:r>
    </w:p>
    <w:p w:rsidR="00C34EEA" w:rsidRPr="00E2738D" w:rsidRDefault="005B5615" w:rsidP="00C34EEA">
      <w:pPr>
        <w:ind w:firstLineChars="200" w:firstLine="420"/>
        <w:jc w:val="left"/>
        <w:rPr>
          <w:color w:val="000000" w:themeColor="text1"/>
          <w:szCs w:val="21"/>
        </w:rPr>
      </w:pPr>
      <w:r w:rsidRPr="00E2738D">
        <w:rPr>
          <w:rFonts w:hint="eastAsia"/>
          <w:color w:val="000000" w:themeColor="text1"/>
          <w:szCs w:val="21"/>
        </w:rPr>
        <w:t>造影剤の多くは腎臓から排泄されるため、腎機能の悪い方ではさらに悪化させる可能性があり、</w:t>
      </w:r>
    </w:p>
    <w:p w:rsidR="002D0526" w:rsidRPr="00E2738D" w:rsidRDefault="005B5615" w:rsidP="00C34EEA">
      <w:pPr>
        <w:ind w:leftChars="200" w:left="420"/>
        <w:jc w:val="left"/>
        <w:rPr>
          <w:color w:val="000000" w:themeColor="text1"/>
          <w:szCs w:val="21"/>
        </w:rPr>
      </w:pPr>
      <w:r w:rsidRPr="00E2738D">
        <w:rPr>
          <w:rFonts w:hint="eastAsia"/>
          <w:color w:val="000000" w:themeColor="text1"/>
          <w:szCs w:val="21"/>
        </w:rPr>
        <w:t>造影剤を使用できない場合があります。重篤な副作用が発生することは非常に稀ではありますが、決して</w:t>
      </w:r>
      <w:r w:rsidRPr="00E2738D">
        <w:rPr>
          <w:color w:val="000000" w:themeColor="text1"/>
          <w:szCs w:val="21"/>
        </w:rPr>
        <w:t>100％安全な検査ではないことをご承知して頂き検査を受けられて</w:t>
      </w:r>
      <w:r w:rsidR="002D0526" w:rsidRPr="00E2738D">
        <w:rPr>
          <w:rFonts w:hint="eastAsia"/>
          <w:color w:val="000000" w:themeColor="text1"/>
          <w:szCs w:val="21"/>
        </w:rPr>
        <w:t>くだ</w:t>
      </w:r>
      <w:r w:rsidRPr="00E2738D">
        <w:rPr>
          <w:color w:val="000000" w:themeColor="text1"/>
          <w:szCs w:val="21"/>
        </w:rPr>
        <w:t>さい。</w:t>
      </w:r>
    </w:p>
    <w:p w:rsidR="00C34EEA" w:rsidRPr="00E2738D" w:rsidRDefault="00C34EEA" w:rsidP="0092181B">
      <w:pPr>
        <w:ind w:firstLineChars="100" w:firstLine="210"/>
        <w:jc w:val="left"/>
        <w:rPr>
          <w:color w:val="000000" w:themeColor="text1"/>
          <w:szCs w:val="21"/>
        </w:rPr>
      </w:pPr>
    </w:p>
    <w:p w:rsidR="005B5615" w:rsidRPr="00E2738D" w:rsidRDefault="005B5615" w:rsidP="002D0526">
      <w:pPr>
        <w:pStyle w:val="a3"/>
        <w:numPr>
          <w:ilvl w:val="0"/>
          <w:numId w:val="13"/>
        </w:numPr>
        <w:ind w:leftChars="0"/>
        <w:jc w:val="left"/>
        <w:rPr>
          <w:b/>
          <w:color w:val="000000" w:themeColor="text1"/>
          <w:szCs w:val="21"/>
        </w:rPr>
      </w:pPr>
      <w:r w:rsidRPr="00E2738D">
        <w:rPr>
          <w:rFonts w:hint="eastAsia"/>
          <w:b/>
          <w:color w:val="000000" w:themeColor="text1"/>
          <w:szCs w:val="21"/>
        </w:rPr>
        <w:t>飲まれている糖尿病のお薬について</w:t>
      </w:r>
    </w:p>
    <w:p w:rsidR="005B5615" w:rsidRPr="00E2738D" w:rsidRDefault="005B5615" w:rsidP="002D0526">
      <w:pPr>
        <w:ind w:firstLineChars="200" w:firstLine="420"/>
        <w:jc w:val="left"/>
        <w:rPr>
          <w:color w:val="000000" w:themeColor="text1"/>
          <w:szCs w:val="21"/>
        </w:rPr>
      </w:pPr>
      <w:r w:rsidRPr="00E2738D">
        <w:rPr>
          <w:rFonts w:hint="eastAsia"/>
          <w:color w:val="000000" w:themeColor="text1"/>
          <w:szCs w:val="21"/>
        </w:rPr>
        <w:t>ヨード造影剤使用</w:t>
      </w:r>
      <w:r w:rsidR="007C288F" w:rsidRPr="00E2738D">
        <w:rPr>
          <w:rFonts w:hint="eastAsia"/>
          <w:color w:val="000000" w:themeColor="text1"/>
          <w:szCs w:val="21"/>
        </w:rPr>
        <w:t>の</w:t>
      </w:r>
      <w:r w:rsidRPr="00E2738D">
        <w:rPr>
          <w:rFonts w:hint="eastAsia"/>
          <w:color w:val="000000" w:themeColor="text1"/>
          <w:szCs w:val="21"/>
        </w:rPr>
        <w:t>場合、糖尿病のお薬の一部（ビグアナイド剤）に休薬が必要になります。</w:t>
      </w:r>
    </w:p>
    <w:p w:rsidR="002E00AD" w:rsidRPr="00E2738D" w:rsidRDefault="005B5615" w:rsidP="0092181B">
      <w:pPr>
        <w:ind w:firstLineChars="100" w:firstLine="210"/>
        <w:rPr>
          <w:color w:val="000000" w:themeColor="text1"/>
          <w:szCs w:val="21"/>
        </w:rPr>
      </w:pPr>
      <w:r w:rsidRPr="00E2738D">
        <w:rPr>
          <w:rFonts w:hint="eastAsia"/>
          <w:color w:val="000000" w:themeColor="text1"/>
          <w:szCs w:val="21"/>
        </w:rPr>
        <w:t>休薬期間は造影検査前後の</w:t>
      </w:r>
      <w:r w:rsidRPr="00E2738D">
        <w:rPr>
          <w:color w:val="000000" w:themeColor="text1"/>
          <w:szCs w:val="21"/>
        </w:rPr>
        <w:t>2日間です。</w:t>
      </w:r>
    </w:p>
    <w:p w:rsidR="00444FA6" w:rsidRPr="00E2738D" w:rsidRDefault="00444FA6" w:rsidP="0092181B">
      <w:pPr>
        <w:ind w:firstLineChars="100" w:firstLine="210"/>
        <w:rPr>
          <w:color w:val="000000" w:themeColor="text1"/>
          <w:szCs w:val="21"/>
        </w:rPr>
      </w:pPr>
      <w:r w:rsidRPr="00E2738D">
        <w:rPr>
          <w:rFonts w:hint="eastAsia"/>
          <w:color w:val="000000" w:themeColor="text1"/>
          <w:kern w:val="0"/>
          <w:szCs w:val="21"/>
        </w:rPr>
        <w:t>なおe-GFRの値が60以上の方は休薬の必要はありません。</w:t>
      </w:r>
    </w:p>
    <w:p w:rsidR="00761236" w:rsidRPr="00E2738D" w:rsidRDefault="00761236" w:rsidP="00761236">
      <w:pPr>
        <w:pStyle w:val="a3"/>
        <w:numPr>
          <w:ilvl w:val="0"/>
          <w:numId w:val="13"/>
        </w:numPr>
        <w:ind w:leftChars="0"/>
        <w:rPr>
          <w:b/>
          <w:color w:val="000000" w:themeColor="text1"/>
          <w:szCs w:val="21"/>
        </w:rPr>
      </w:pPr>
      <w:r w:rsidRPr="00E2738D">
        <w:rPr>
          <w:rFonts w:hint="eastAsia"/>
          <w:b/>
          <w:color w:val="000000" w:themeColor="text1"/>
          <w:szCs w:val="21"/>
        </w:rPr>
        <w:t>造影検査を希望されない場合</w:t>
      </w:r>
    </w:p>
    <w:p w:rsidR="00761236" w:rsidRPr="00E2738D" w:rsidRDefault="00761236" w:rsidP="00761236">
      <w:pPr>
        <w:ind w:leftChars="100" w:left="210" w:firstLineChars="100" w:firstLine="210"/>
        <w:rPr>
          <w:color w:val="000000" w:themeColor="text1"/>
          <w:szCs w:val="21"/>
        </w:rPr>
      </w:pPr>
      <w:r w:rsidRPr="00E2738D">
        <w:rPr>
          <w:rFonts w:hint="eastAsia"/>
          <w:color w:val="000000" w:themeColor="text1"/>
          <w:szCs w:val="21"/>
        </w:rPr>
        <w:t>上記の説明を受け、造影検査を希望されるかは、ご本人様の判断になります。造影検査を行わない場合に生じる不利益がどのようなものか、医師とよくご相談のうえ判断してください。</w:t>
      </w:r>
    </w:p>
    <w:p w:rsidR="00761236" w:rsidRPr="00E2738D" w:rsidRDefault="00761236" w:rsidP="00761236">
      <w:pPr>
        <w:ind w:leftChars="100" w:left="210" w:firstLineChars="100" w:firstLine="210"/>
        <w:rPr>
          <w:color w:val="000000" w:themeColor="text1"/>
          <w:szCs w:val="21"/>
        </w:rPr>
      </w:pPr>
    </w:p>
    <w:p w:rsidR="005B5615" w:rsidRPr="00E2738D" w:rsidRDefault="005B5615" w:rsidP="005B5615">
      <w:pPr>
        <w:pStyle w:val="a3"/>
        <w:numPr>
          <w:ilvl w:val="0"/>
          <w:numId w:val="13"/>
        </w:numPr>
        <w:ind w:leftChars="0"/>
        <w:rPr>
          <w:b/>
          <w:color w:val="000000" w:themeColor="text1"/>
          <w:szCs w:val="21"/>
        </w:rPr>
      </w:pPr>
      <w:r w:rsidRPr="00E2738D">
        <w:rPr>
          <w:rFonts w:hint="eastAsia"/>
          <w:b/>
          <w:color w:val="000000" w:themeColor="text1"/>
          <w:szCs w:val="21"/>
        </w:rPr>
        <w:t>造影検査当日の飲水・食事について</w:t>
      </w:r>
    </w:p>
    <w:p w:rsidR="005B5615" w:rsidRPr="00E2738D" w:rsidRDefault="007E62BB" w:rsidP="005B5615">
      <w:pPr>
        <w:ind w:firstLineChars="200" w:firstLine="420"/>
        <w:rPr>
          <w:color w:val="000000" w:themeColor="text1"/>
          <w:szCs w:val="21"/>
        </w:rPr>
      </w:pPr>
      <w:r w:rsidRPr="00E2738D">
        <w:rPr>
          <w:rFonts w:hint="eastAsia"/>
          <w:color w:val="000000" w:themeColor="text1"/>
          <w:szCs w:val="21"/>
        </w:rPr>
        <w:t>午前の検査の方は朝食、午後の検査の方は昼食を摂らないでください</w:t>
      </w:r>
      <w:r w:rsidR="005B5615" w:rsidRPr="00E2738D">
        <w:rPr>
          <w:rFonts w:hint="eastAsia"/>
          <w:color w:val="000000" w:themeColor="text1"/>
          <w:szCs w:val="21"/>
        </w:rPr>
        <w:t>。</w:t>
      </w:r>
    </w:p>
    <w:p w:rsidR="005B5615" w:rsidRPr="00E2738D" w:rsidRDefault="005B5615" w:rsidP="005B5615">
      <w:pPr>
        <w:ind w:firstLineChars="100" w:firstLine="210"/>
        <w:rPr>
          <w:color w:val="000000" w:themeColor="text1"/>
          <w:szCs w:val="21"/>
        </w:rPr>
      </w:pPr>
      <w:r w:rsidRPr="00E2738D">
        <w:rPr>
          <w:rFonts w:hint="eastAsia"/>
          <w:color w:val="000000" w:themeColor="text1"/>
          <w:szCs w:val="21"/>
        </w:rPr>
        <w:t>水やお茶などの水分は通常通り飲んで頂いて結構です（牛乳は不可）。</w:t>
      </w:r>
    </w:p>
    <w:p w:rsidR="005B5615" w:rsidRPr="00E2738D" w:rsidRDefault="007E62BB" w:rsidP="0092181B">
      <w:pPr>
        <w:ind w:firstLineChars="100" w:firstLine="210"/>
        <w:rPr>
          <w:color w:val="000000" w:themeColor="text1"/>
          <w:szCs w:val="21"/>
        </w:rPr>
      </w:pPr>
      <w:r w:rsidRPr="00E2738D">
        <w:rPr>
          <w:rFonts w:hint="eastAsia"/>
          <w:color w:val="000000" w:themeColor="text1"/>
          <w:szCs w:val="21"/>
        </w:rPr>
        <w:t>服用中のお薬は特に医師の指示がない限り、通常通り服用してください</w:t>
      </w:r>
      <w:r w:rsidR="005B5615" w:rsidRPr="00E2738D">
        <w:rPr>
          <w:rFonts w:hint="eastAsia"/>
          <w:color w:val="000000" w:themeColor="text1"/>
          <w:szCs w:val="21"/>
        </w:rPr>
        <w:t>。</w:t>
      </w:r>
    </w:p>
    <w:p w:rsidR="005B5615" w:rsidRPr="00E2738D" w:rsidRDefault="005B5615" w:rsidP="005B5615">
      <w:pPr>
        <w:pStyle w:val="a3"/>
        <w:numPr>
          <w:ilvl w:val="0"/>
          <w:numId w:val="13"/>
        </w:numPr>
        <w:ind w:leftChars="0"/>
        <w:rPr>
          <w:b/>
          <w:color w:val="000000" w:themeColor="text1"/>
          <w:szCs w:val="21"/>
        </w:rPr>
      </w:pPr>
      <w:r w:rsidRPr="00E2738D">
        <w:rPr>
          <w:rFonts w:hint="eastAsia"/>
          <w:b/>
          <w:color w:val="000000" w:themeColor="text1"/>
          <w:szCs w:val="21"/>
        </w:rPr>
        <w:t>検査後の注意事項</w:t>
      </w:r>
    </w:p>
    <w:p w:rsidR="005B5615" w:rsidRPr="00E2738D" w:rsidRDefault="005B5615" w:rsidP="005B5615">
      <w:pPr>
        <w:ind w:firstLineChars="200" w:firstLine="420"/>
        <w:rPr>
          <w:color w:val="000000" w:themeColor="text1"/>
          <w:szCs w:val="21"/>
        </w:rPr>
      </w:pPr>
      <w:r w:rsidRPr="00E2738D">
        <w:rPr>
          <w:rFonts w:hint="eastAsia"/>
          <w:color w:val="000000" w:themeColor="text1"/>
          <w:szCs w:val="21"/>
        </w:rPr>
        <w:t>検査終</w:t>
      </w:r>
      <w:r w:rsidR="007E62BB" w:rsidRPr="00E2738D">
        <w:rPr>
          <w:rFonts w:hint="eastAsia"/>
          <w:color w:val="000000" w:themeColor="text1"/>
          <w:szCs w:val="21"/>
        </w:rPr>
        <w:t>了後、造影剤を早めに身体から出すために、水分を多めに摂ってください</w:t>
      </w:r>
      <w:r w:rsidRPr="00E2738D">
        <w:rPr>
          <w:rFonts w:hint="eastAsia"/>
          <w:color w:val="000000" w:themeColor="text1"/>
          <w:szCs w:val="21"/>
        </w:rPr>
        <w:t>。</w:t>
      </w:r>
    </w:p>
    <w:p w:rsidR="005B5615" w:rsidRPr="00E2738D" w:rsidRDefault="005B5615" w:rsidP="005B5615">
      <w:pPr>
        <w:ind w:firstLineChars="100" w:firstLine="210"/>
        <w:rPr>
          <w:color w:val="000000" w:themeColor="text1"/>
          <w:szCs w:val="21"/>
        </w:rPr>
      </w:pPr>
      <w:r w:rsidRPr="00E2738D">
        <w:rPr>
          <w:rFonts w:hint="eastAsia"/>
          <w:color w:val="000000" w:themeColor="text1"/>
          <w:szCs w:val="21"/>
        </w:rPr>
        <w:t>アルコール以外であれば何でも構いません。</w:t>
      </w:r>
    </w:p>
    <w:p w:rsidR="005B5615" w:rsidRPr="00E2738D" w:rsidRDefault="005B5615" w:rsidP="005B5615">
      <w:pPr>
        <w:ind w:firstLineChars="100" w:firstLine="210"/>
        <w:rPr>
          <w:color w:val="000000" w:themeColor="text1"/>
          <w:szCs w:val="21"/>
        </w:rPr>
      </w:pPr>
      <w:r w:rsidRPr="00E2738D">
        <w:rPr>
          <w:rFonts w:hint="eastAsia"/>
          <w:color w:val="000000" w:themeColor="text1"/>
          <w:szCs w:val="21"/>
        </w:rPr>
        <w:t>検査終了後、数時間から数日後に副作用の症状が現れる場合があります。</w:t>
      </w:r>
    </w:p>
    <w:p w:rsidR="00175229" w:rsidRPr="00E2738D" w:rsidRDefault="007E62BB" w:rsidP="0092181B">
      <w:pPr>
        <w:ind w:firstLineChars="100" w:firstLine="210"/>
        <w:rPr>
          <w:color w:val="000000" w:themeColor="text1"/>
          <w:szCs w:val="21"/>
        </w:rPr>
      </w:pPr>
      <w:r w:rsidRPr="00E2738D">
        <w:rPr>
          <w:rFonts w:hint="eastAsia"/>
          <w:color w:val="000000" w:themeColor="text1"/>
          <w:szCs w:val="21"/>
        </w:rPr>
        <w:t>気になることがありましたら、我慢せずに病院にご連絡ください</w:t>
      </w:r>
      <w:r w:rsidR="005B5615" w:rsidRPr="00E2738D">
        <w:rPr>
          <w:rFonts w:hint="eastAsia"/>
          <w:color w:val="000000" w:themeColor="text1"/>
          <w:szCs w:val="21"/>
        </w:rPr>
        <w:t>。</w:t>
      </w:r>
    </w:p>
    <w:p w:rsidR="00175229" w:rsidRPr="00E2738D" w:rsidRDefault="00551585" w:rsidP="00175229">
      <w:pPr>
        <w:pStyle w:val="a3"/>
        <w:numPr>
          <w:ilvl w:val="0"/>
          <w:numId w:val="13"/>
        </w:numPr>
        <w:ind w:leftChars="0"/>
        <w:rPr>
          <w:b/>
          <w:color w:val="000000" w:themeColor="text1"/>
          <w:szCs w:val="21"/>
        </w:rPr>
      </w:pPr>
      <w:r w:rsidRPr="00E2738D">
        <w:rPr>
          <w:rFonts w:hint="eastAsia"/>
          <w:b/>
          <w:color w:val="000000" w:themeColor="text1"/>
          <w:szCs w:val="21"/>
        </w:rPr>
        <w:t>造影</w:t>
      </w:r>
      <w:r w:rsidR="004C026F" w:rsidRPr="00E2738D">
        <w:rPr>
          <w:rFonts w:hint="eastAsia"/>
          <w:b/>
          <w:color w:val="000000" w:themeColor="text1"/>
          <w:szCs w:val="21"/>
        </w:rPr>
        <w:t>検査</w:t>
      </w:r>
      <w:r w:rsidR="00CF5762" w:rsidRPr="00E2738D">
        <w:rPr>
          <w:rFonts w:hint="eastAsia"/>
          <w:b/>
          <w:color w:val="000000" w:themeColor="text1"/>
          <w:szCs w:val="21"/>
        </w:rPr>
        <w:t>日</w:t>
      </w:r>
    </w:p>
    <w:p w:rsidR="00E170F0" w:rsidRPr="00E2738D" w:rsidRDefault="00E170F0" w:rsidP="00E170F0">
      <w:pPr>
        <w:rPr>
          <w:b/>
          <w:color w:val="000000" w:themeColor="text1"/>
          <w:szCs w:val="21"/>
        </w:rPr>
      </w:pPr>
    </w:p>
    <w:p w:rsidR="00E170F0" w:rsidRPr="00E2738D" w:rsidRDefault="005B0DB5" w:rsidP="00030DD2">
      <w:pPr>
        <w:ind w:firstLineChars="300" w:firstLine="630"/>
        <w:rPr>
          <w:color w:val="000000" w:themeColor="text1"/>
          <w:szCs w:val="21"/>
          <w:u w:val="single"/>
        </w:rPr>
      </w:pPr>
      <w:r w:rsidRPr="00E2738D">
        <w:rPr>
          <w:rFonts w:hint="eastAsia"/>
          <w:color w:val="000000" w:themeColor="text1"/>
          <w:szCs w:val="21"/>
          <w:u w:val="single"/>
        </w:rPr>
        <w:t>検査日</w:t>
      </w:r>
      <w:r w:rsidR="00030DD2" w:rsidRPr="00E2738D">
        <w:rPr>
          <w:rFonts w:hint="eastAsia"/>
          <w:color w:val="000000" w:themeColor="text1"/>
          <w:szCs w:val="21"/>
          <w:u w:val="single"/>
        </w:rPr>
        <w:t>：</w:t>
      </w:r>
      <w:r w:rsidR="0067092A" w:rsidRPr="00E2738D">
        <w:rPr>
          <w:rFonts w:hint="eastAsia"/>
          <w:color w:val="000000" w:themeColor="text1"/>
          <w:szCs w:val="21"/>
          <w:u w:val="single"/>
        </w:rPr>
        <w:t xml:space="preserve">　　　</w:t>
      </w:r>
      <w:r w:rsidR="00E170F0" w:rsidRPr="00E2738D">
        <w:rPr>
          <w:rFonts w:hint="eastAsia"/>
          <w:color w:val="000000" w:themeColor="text1"/>
          <w:szCs w:val="21"/>
          <w:u w:val="single"/>
        </w:rPr>
        <w:t xml:space="preserve">　　</w:t>
      </w:r>
      <w:r w:rsidR="0067092A" w:rsidRPr="00E2738D">
        <w:rPr>
          <w:rFonts w:hint="eastAsia"/>
          <w:color w:val="000000" w:themeColor="text1"/>
          <w:szCs w:val="21"/>
          <w:u w:val="single"/>
        </w:rPr>
        <w:t>年</w:t>
      </w:r>
      <w:r w:rsidR="00E170F0" w:rsidRPr="00E2738D">
        <w:rPr>
          <w:rFonts w:hint="eastAsia"/>
          <w:color w:val="000000" w:themeColor="text1"/>
          <w:szCs w:val="21"/>
          <w:u w:val="single"/>
        </w:rPr>
        <w:t xml:space="preserve">　</w:t>
      </w:r>
      <w:r w:rsidR="0067092A" w:rsidRPr="00E2738D">
        <w:rPr>
          <w:rFonts w:hint="eastAsia"/>
          <w:color w:val="000000" w:themeColor="text1"/>
          <w:szCs w:val="21"/>
          <w:u w:val="single"/>
        </w:rPr>
        <w:t xml:space="preserve">　　</w:t>
      </w:r>
      <w:r w:rsidR="00E170F0" w:rsidRPr="00E2738D">
        <w:rPr>
          <w:rFonts w:hint="eastAsia"/>
          <w:color w:val="000000" w:themeColor="text1"/>
          <w:szCs w:val="21"/>
          <w:u w:val="single"/>
        </w:rPr>
        <w:t xml:space="preserve">　　</w:t>
      </w:r>
      <w:r w:rsidR="0067092A" w:rsidRPr="00E2738D">
        <w:rPr>
          <w:rFonts w:hint="eastAsia"/>
          <w:color w:val="000000" w:themeColor="text1"/>
          <w:szCs w:val="21"/>
          <w:u w:val="single"/>
        </w:rPr>
        <w:t xml:space="preserve">月　　　</w:t>
      </w:r>
      <w:r w:rsidR="00E170F0" w:rsidRPr="00E2738D">
        <w:rPr>
          <w:rFonts w:hint="eastAsia"/>
          <w:color w:val="000000" w:themeColor="text1"/>
          <w:szCs w:val="21"/>
          <w:u w:val="single"/>
        </w:rPr>
        <w:t xml:space="preserve">　</w:t>
      </w:r>
      <w:r w:rsidR="0067092A" w:rsidRPr="00E2738D">
        <w:rPr>
          <w:rFonts w:hint="eastAsia"/>
          <w:color w:val="000000" w:themeColor="text1"/>
          <w:szCs w:val="21"/>
          <w:u w:val="single"/>
        </w:rPr>
        <w:t>日</w:t>
      </w:r>
    </w:p>
    <w:p w:rsidR="00951942" w:rsidRPr="00E2738D" w:rsidRDefault="00951942" w:rsidP="00951942">
      <w:pPr>
        <w:rPr>
          <w:color w:val="000000" w:themeColor="text1"/>
          <w:sz w:val="16"/>
          <w:szCs w:val="16"/>
        </w:rPr>
      </w:pPr>
      <w:r w:rsidRPr="00E2738D">
        <w:rPr>
          <w:color w:val="000000" w:themeColor="text1"/>
          <w:sz w:val="16"/>
          <w:szCs w:val="16"/>
        </w:rPr>
        <w:t>………………………………………………………………………………………………………………………………………………………………</w:t>
      </w:r>
    </w:p>
    <w:p w:rsidR="00870698" w:rsidRPr="00E2738D" w:rsidRDefault="00206D53" w:rsidP="005A0FEE">
      <w:pPr>
        <w:jc w:val="left"/>
        <w:rPr>
          <w:color w:val="000000" w:themeColor="text1"/>
          <w:kern w:val="0"/>
          <w:szCs w:val="21"/>
        </w:rPr>
      </w:pPr>
      <w:r w:rsidRPr="00E2738D">
        <w:rPr>
          <w:rFonts w:hint="eastAsia"/>
          <w:color w:val="000000" w:themeColor="text1"/>
          <w:szCs w:val="21"/>
        </w:rPr>
        <w:t xml:space="preserve">　</w:t>
      </w:r>
      <w:r w:rsidR="00870698" w:rsidRPr="00E2738D">
        <w:rPr>
          <w:rFonts w:hint="eastAsia"/>
          <w:color w:val="000000" w:themeColor="text1"/>
          <w:szCs w:val="21"/>
        </w:rPr>
        <w:t xml:space="preserve">　　　　</w:t>
      </w:r>
      <w:r w:rsidR="00E170F0" w:rsidRPr="00E2738D">
        <w:rPr>
          <w:rFonts w:hint="eastAsia"/>
          <w:color w:val="000000" w:themeColor="text1"/>
          <w:szCs w:val="21"/>
        </w:rPr>
        <w:t xml:space="preserve">　</w:t>
      </w:r>
      <w:r w:rsidR="00E170F0" w:rsidRPr="00E2738D">
        <w:rPr>
          <w:rFonts w:hint="eastAsia"/>
          <w:color w:val="000000" w:themeColor="text1"/>
          <w:kern w:val="0"/>
          <w:szCs w:val="21"/>
        </w:rPr>
        <w:t xml:space="preserve">年　　　　月　　　　</w:t>
      </w:r>
      <w:r w:rsidR="00870698" w:rsidRPr="00E2738D">
        <w:rPr>
          <w:rFonts w:hint="eastAsia"/>
          <w:color w:val="000000" w:themeColor="text1"/>
          <w:kern w:val="0"/>
          <w:szCs w:val="21"/>
        </w:rPr>
        <w:t>日</w:t>
      </w:r>
    </w:p>
    <w:p w:rsidR="00870698" w:rsidRPr="00E2738D" w:rsidRDefault="00870698" w:rsidP="005A0FEE">
      <w:pPr>
        <w:jc w:val="left"/>
        <w:rPr>
          <w:color w:val="000000" w:themeColor="text1"/>
          <w:kern w:val="0"/>
          <w:szCs w:val="21"/>
        </w:rPr>
      </w:pPr>
    </w:p>
    <w:p w:rsidR="00206D53" w:rsidRPr="00E2738D" w:rsidRDefault="00870698" w:rsidP="005A0FEE">
      <w:pPr>
        <w:jc w:val="left"/>
        <w:rPr>
          <w:color w:val="000000" w:themeColor="text1"/>
          <w:szCs w:val="21"/>
        </w:rPr>
      </w:pPr>
      <w:r w:rsidRPr="00E2738D">
        <w:rPr>
          <w:rFonts w:hint="eastAsia"/>
          <w:color w:val="000000" w:themeColor="text1"/>
          <w:szCs w:val="21"/>
        </w:rPr>
        <w:t xml:space="preserve">医療機関名：　</w:t>
      </w:r>
      <w:r w:rsidRPr="00E2738D">
        <w:rPr>
          <w:rFonts w:hint="eastAsia"/>
          <w:color w:val="000000" w:themeColor="text1"/>
          <w:szCs w:val="21"/>
          <w:u w:val="single"/>
        </w:rPr>
        <w:t xml:space="preserve">　　　　　　　　　　　　　</w:t>
      </w:r>
      <w:r w:rsidRPr="00E2738D">
        <w:rPr>
          <w:rFonts w:hint="eastAsia"/>
          <w:color w:val="000000" w:themeColor="text1"/>
          <w:szCs w:val="21"/>
        </w:rPr>
        <w:t xml:space="preserve">　　</w:t>
      </w:r>
      <w:r w:rsidR="00206D53" w:rsidRPr="00E2738D">
        <w:rPr>
          <w:rFonts w:hint="eastAsia"/>
          <w:color w:val="000000" w:themeColor="text1"/>
          <w:szCs w:val="21"/>
        </w:rPr>
        <w:t>説明医師：</w:t>
      </w:r>
      <w:r w:rsidRPr="00E2738D">
        <w:rPr>
          <w:rFonts w:hint="eastAsia"/>
          <w:color w:val="000000" w:themeColor="text1"/>
          <w:szCs w:val="21"/>
          <w:u w:val="single"/>
        </w:rPr>
        <w:t xml:space="preserve">　　　　　　</w:t>
      </w:r>
      <w:r w:rsidR="00951942" w:rsidRPr="00E2738D">
        <w:rPr>
          <w:rFonts w:hint="eastAsia"/>
          <w:color w:val="000000" w:themeColor="text1"/>
          <w:szCs w:val="21"/>
          <w:u w:val="single"/>
        </w:rPr>
        <w:t xml:space="preserve">　　　</w:t>
      </w:r>
      <w:r w:rsidRPr="00E2738D">
        <w:rPr>
          <w:rFonts w:hint="eastAsia"/>
          <w:color w:val="000000" w:themeColor="text1"/>
          <w:szCs w:val="21"/>
          <w:u w:val="single"/>
        </w:rPr>
        <w:t xml:space="preserve">　</w:t>
      </w:r>
      <w:r w:rsidR="00206D53" w:rsidRPr="00E2738D">
        <w:rPr>
          <w:rFonts w:hint="eastAsia"/>
          <w:color w:val="000000" w:themeColor="text1"/>
          <w:szCs w:val="21"/>
        </w:rPr>
        <w:t xml:space="preserve">　</w:t>
      </w:r>
      <w:r w:rsidRPr="00E2738D">
        <w:rPr>
          <w:rFonts w:hint="eastAsia"/>
          <w:color w:val="000000" w:themeColor="text1"/>
          <w:szCs w:val="21"/>
          <w:u w:val="single"/>
        </w:rPr>
        <w:t xml:space="preserve">　　　　　　　　　</w:t>
      </w:r>
    </w:p>
    <w:p w:rsidR="00206D53" w:rsidRPr="00E2738D" w:rsidRDefault="00206D53" w:rsidP="005A0FEE">
      <w:pPr>
        <w:pBdr>
          <w:bottom w:val="dotted" w:sz="6" w:space="1" w:color="auto"/>
        </w:pBdr>
        <w:rPr>
          <w:color w:val="000000" w:themeColor="text1"/>
          <w:szCs w:val="21"/>
        </w:rPr>
      </w:pPr>
    </w:p>
    <w:p w:rsidR="002D0526" w:rsidRPr="00E2738D" w:rsidRDefault="002D0526"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Pr="00E2738D" w:rsidRDefault="00061834" w:rsidP="005A0FEE">
      <w:pPr>
        <w:spacing w:line="300" w:lineRule="exact"/>
        <w:rPr>
          <w:color w:val="000000" w:themeColor="text1"/>
          <w:szCs w:val="21"/>
        </w:rPr>
      </w:pPr>
    </w:p>
    <w:p w:rsidR="00061834" w:rsidRDefault="00061834" w:rsidP="005A0FEE">
      <w:pPr>
        <w:spacing w:line="300" w:lineRule="exact"/>
        <w:rPr>
          <w:szCs w:val="21"/>
        </w:rPr>
      </w:pPr>
    </w:p>
    <w:p w:rsidR="00061834" w:rsidRDefault="00061834" w:rsidP="005A0FEE">
      <w:pPr>
        <w:spacing w:line="300" w:lineRule="exact"/>
        <w:rPr>
          <w:szCs w:val="21"/>
        </w:rPr>
      </w:pPr>
    </w:p>
    <w:p w:rsidR="00061834" w:rsidRDefault="00061834" w:rsidP="005A0FEE">
      <w:pPr>
        <w:spacing w:line="300" w:lineRule="exact"/>
        <w:rPr>
          <w:szCs w:val="21"/>
        </w:rPr>
      </w:pPr>
    </w:p>
    <w:p w:rsidR="00061834" w:rsidRDefault="00EE6FD6" w:rsidP="00061834">
      <w:pPr>
        <w:spacing w:line="300" w:lineRule="exact"/>
        <w:jc w:val="center"/>
        <w:rPr>
          <w:szCs w:val="21"/>
        </w:rPr>
      </w:pPr>
      <w:r>
        <w:rPr>
          <w:rFonts w:hint="eastAsia"/>
          <w:b/>
          <w:sz w:val="32"/>
          <w:szCs w:val="32"/>
        </w:rPr>
        <w:t>造影</w:t>
      </w:r>
      <w:r w:rsidR="00061834">
        <w:rPr>
          <w:rFonts w:hint="eastAsia"/>
          <w:b/>
          <w:sz w:val="32"/>
          <w:szCs w:val="32"/>
        </w:rPr>
        <w:t>検査</w:t>
      </w:r>
      <w:r w:rsidR="00061834" w:rsidRPr="00DD3B73">
        <w:rPr>
          <w:rFonts w:hint="eastAsia"/>
          <w:b/>
          <w:sz w:val="32"/>
          <w:szCs w:val="32"/>
        </w:rPr>
        <w:t>同意書</w:t>
      </w:r>
    </w:p>
    <w:p w:rsidR="00061834" w:rsidRDefault="00061834" w:rsidP="005A0FEE">
      <w:pPr>
        <w:spacing w:line="300" w:lineRule="exact"/>
        <w:rPr>
          <w:szCs w:val="21"/>
        </w:rPr>
      </w:pPr>
    </w:p>
    <w:p w:rsidR="00061834" w:rsidRDefault="00061834" w:rsidP="005A0FEE">
      <w:pPr>
        <w:spacing w:line="300" w:lineRule="exact"/>
        <w:rPr>
          <w:szCs w:val="21"/>
        </w:rPr>
      </w:pPr>
      <w:r>
        <w:rPr>
          <w:rFonts w:hint="eastAsia"/>
          <w:szCs w:val="21"/>
        </w:rPr>
        <w:t>医療法人伸和会　延岡共立病院　院長殿</w:t>
      </w:r>
    </w:p>
    <w:p w:rsidR="00061834" w:rsidRPr="002D0526" w:rsidRDefault="00061834" w:rsidP="005A0FEE">
      <w:pPr>
        <w:spacing w:line="300" w:lineRule="exact"/>
        <w:rPr>
          <w:szCs w:val="21"/>
        </w:rPr>
      </w:pPr>
    </w:p>
    <w:p w:rsidR="00061834" w:rsidRDefault="00061834" w:rsidP="005A0FEE">
      <w:pPr>
        <w:spacing w:line="300" w:lineRule="exact"/>
        <w:rPr>
          <w:szCs w:val="21"/>
        </w:rPr>
      </w:pPr>
    </w:p>
    <w:p w:rsidR="00837B01" w:rsidRPr="002D0526" w:rsidRDefault="00206D53" w:rsidP="005A0FEE">
      <w:pPr>
        <w:spacing w:line="300" w:lineRule="exact"/>
        <w:rPr>
          <w:szCs w:val="21"/>
        </w:rPr>
      </w:pPr>
      <w:r w:rsidRPr="002D0526">
        <w:rPr>
          <w:rFonts w:hint="eastAsia"/>
          <w:szCs w:val="21"/>
        </w:rPr>
        <w:t xml:space="preserve">　私は、</w:t>
      </w:r>
      <w:r w:rsidR="002D0526" w:rsidRPr="002D0526">
        <w:rPr>
          <w:rFonts w:hint="eastAsia"/>
          <w:szCs w:val="21"/>
        </w:rPr>
        <w:t>造影</w:t>
      </w:r>
      <w:r w:rsidR="005A0FEE" w:rsidRPr="002D0526">
        <w:rPr>
          <w:rFonts w:hint="eastAsia"/>
          <w:szCs w:val="21"/>
        </w:rPr>
        <w:t>検査について</w:t>
      </w:r>
      <w:r w:rsidRPr="002D0526">
        <w:rPr>
          <w:rFonts w:hint="eastAsia"/>
          <w:szCs w:val="21"/>
        </w:rPr>
        <w:t>説明を受け</w:t>
      </w:r>
      <w:r w:rsidR="005A0FEE" w:rsidRPr="002D0526">
        <w:rPr>
          <w:rFonts w:hint="eastAsia"/>
          <w:szCs w:val="21"/>
        </w:rPr>
        <w:t>、その必要性を理解したので検査を受けることに</w:t>
      </w:r>
      <w:r w:rsidRPr="002D0526">
        <w:rPr>
          <w:rFonts w:hint="eastAsia"/>
          <w:szCs w:val="21"/>
        </w:rPr>
        <w:t>同意します。</w:t>
      </w:r>
    </w:p>
    <w:p w:rsidR="005A0FEE" w:rsidRPr="002D0526" w:rsidRDefault="005A0FEE" w:rsidP="005A0FEE">
      <w:pPr>
        <w:spacing w:line="300" w:lineRule="exact"/>
        <w:rPr>
          <w:szCs w:val="21"/>
        </w:rPr>
      </w:pPr>
    </w:p>
    <w:p w:rsidR="005A0FEE" w:rsidRPr="002D0526" w:rsidRDefault="005A0FEE" w:rsidP="005A0FEE">
      <w:pPr>
        <w:spacing w:line="300" w:lineRule="exact"/>
        <w:rPr>
          <w:szCs w:val="21"/>
        </w:rPr>
      </w:pPr>
    </w:p>
    <w:p w:rsidR="00206D53" w:rsidRPr="002D0526" w:rsidRDefault="00206D53" w:rsidP="005A0FEE">
      <w:pPr>
        <w:rPr>
          <w:szCs w:val="21"/>
        </w:rPr>
      </w:pPr>
      <w:r w:rsidRPr="002D0526">
        <w:rPr>
          <w:rFonts w:hint="eastAsia"/>
          <w:szCs w:val="21"/>
        </w:rPr>
        <w:t xml:space="preserve">　　　</w:t>
      </w:r>
      <w:r w:rsidR="00E170F0">
        <w:rPr>
          <w:rFonts w:hint="eastAsia"/>
          <w:szCs w:val="21"/>
        </w:rPr>
        <w:t xml:space="preserve">　　　</w:t>
      </w:r>
      <w:r w:rsidRPr="002D0526">
        <w:rPr>
          <w:rFonts w:hint="eastAsia"/>
          <w:szCs w:val="21"/>
        </w:rPr>
        <w:t xml:space="preserve">年　　　</w:t>
      </w:r>
      <w:r w:rsidR="00E170F0">
        <w:rPr>
          <w:rFonts w:hint="eastAsia"/>
          <w:szCs w:val="21"/>
        </w:rPr>
        <w:t xml:space="preserve">　　</w:t>
      </w:r>
      <w:r w:rsidRPr="002D0526">
        <w:rPr>
          <w:rFonts w:hint="eastAsia"/>
          <w:szCs w:val="21"/>
        </w:rPr>
        <w:t xml:space="preserve">月　</w:t>
      </w:r>
      <w:r w:rsidR="003E21C5">
        <w:rPr>
          <w:rFonts w:hint="eastAsia"/>
          <w:szCs w:val="21"/>
        </w:rPr>
        <w:t xml:space="preserve">　</w:t>
      </w:r>
      <w:r w:rsidRPr="002D0526">
        <w:rPr>
          <w:rFonts w:hint="eastAsia"/>
          <w:szCs w:val="21"/>
        </w:rPr>
        <w:t xml:space="preserve">　　日</w:t>
      </w:r>
    </w:p>
    <w:p w:rsidR="00206D53" w:rsidRPr="002D0526" w:rsidRDefault="00206D53" w:rsidP="005A0FEE">
      <w:pPr>
        <w:spacing w:line="600" w:lineRule="exact"/>
        <w:ind w:firstLineChars="700" w:firstLine="1470"/>
        <w:rPr>
          <w:szCs w:val="21"/>
          <w:u w:val="single"/>
        </w:rPr>
      </w:pPr>
      <w:r w:rsidRPr="002D0526">
        <w:rPr>
          <w:rFonts w:hint="eastAsia"/>
          <w:szCs w:val="21"/>
          <w:u w:val="single"/>
        </w:rPr>
        <w:t xml:space="preserve">患者氏名　　　　　　　　　　　　　　　　　　　　　　　　　　　　　　</w:t>
      </w:r>
    </w:p>
    <w:p w:rsidR="00296817" w:rsidRPr="002D0526" w:rsidRDefault="00296817" w:rsidP="005A0FEE">
      <w:pPr>
        <w:spacing w:line="600" w:lineRule="exact"/>
        <w:ind w:firstLineChars="700" w:firstLine="1470"/>
        <w:rPr>
          <w:szCs w:val="21"/>
          <w:u w:val="single"/>
        </w:rPr>
      </w:pPr>
    </w:p>
    <w:p w:rsidR="001A21D2" w:rsidRPr="002D0526" w:rsidRDefault="001A21D2" w:rsidP="001A21D2">
      <w:pPr>
        <w:spacing w:line="600" w:lineRule="exact"/>
        <w:ind w:firstLineChars="700" w:firstLine="1470"/>
        <w:rPr>
          <w:szCs w:val="21"/>
          <w:u w:val="single"/>
        </w:rPr>
      </w:pPr>
      <w:r w:rsidRPr="002D0526">
        <w:rPr>
          <w:rFonts w:hint="eastAsia"/>
          <w:szCs w:val="21"/>
          <w:u w:val="single"/>
        </w:rPr>
        <w:t>親族または代理人氏名　　　　　　　　　　　　　　　（続柄　　　　　）</w:t>
      </w:r>
    </w:p>
    <w:p w:rsidR="001A21D2" w:rsidRPr="002D0526" w:rsidRDefault="001A21D2" w:rsidP="001A21D2">
      <w:pPr>
        <w:spacing w:line="600" w:lineRule="exact"/>
        <w:ind w:firstLineChars="900" w:firstLine="1890"/>
        <w:rPr>
          <w:szCs w:val="21"/>
          <w:u w:val="single"/>
        </w:rPr>
      </w:pPr>
      <w:r w:rsidRPr="002D0526">
        <w:rPr>
          <w:rFonts w:hint="eastAsia"/>
          <w:szCs w:val="21"/>
          <w:u w:val="single"/>
        </w:rPr>
        <w:t xml:space="preserve">住所　　　　　　　　　　　　　　　　　　　　　　　　　　　　　　</w:t>
      </w:r>
    </w:p>
    <w:p w:rsidR="00522BEA" w:rsidRPr="001A21D2" w:rsidRDefault="001A21D2" w:rsidP="001A21D2">
      <w:pPr>
        <w:spacing w:line="600" w:lineRule="exact"/>
        <w:ind w:firstLineChars="900" w:firstLine="1890"/>
        <w:rPr>
          <w:szCs w:val="21"/>
          <w:u w:val="single"/>
        </w:rPr>
      </w:pPr>
      <w:r w:rsidRPr="002D0526">
        <w:rPr>
          <w:rFonts w:hint="eastAsia"/>
          <w:szCs w:val="21"/>
          <w:u w:val="single"/>
        </w:rPr>
        <w:t>電話　（　　　　　　　　－　　　　　　　　－　　　　　　　　　）</w:t>
      </w:r>
    </w:p>
    <w:sectPr w:rsidR="00522BEA" w:rsidRPr="001A21D2" w:rsidSect="00A216B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9C" w:rsidRDefault="00352A9C" w:rsidP="00A65171">
      <w:r>
        <w:separator/>
      </w:r>
    </w:p>
  </w:endnote>
  <w:endnote w:type="continuationSeparator" w:id="0">
    <w:p w:rsidR="00352A9C" w:rsidRDefault="00352A9C" w:rsidP="00A6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D9" w:rsidRDefault="003A28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71" w:rsidRPr="00BB2BA5" w:rsidRDefault="00A65171" w:rsidP="00BB2BA5">
    <w:pPr>
      <w:pStyle w:val="a6"/>
      <w:jc w:val="center"/>
      <w:rPr>
        <w:rFonts w:ascii="ＭＳ 明朝" w:eastAsia="ＭＳ 明朝" w:hAnsi="ＭＳ 明朝" w:cs="ＭＳ Ｐゴシック"/>
        <w:color w:val="000000"/>
        <w:kern w:val="0"/>
        <w:sz w:val="12"/>
        <w:szCs w:val="12"/>
      </w:rPr>
    </w:pPr>
    <w:r>
      <w:rPr>
        <w:rFonts w:ascii="ＭＳ 明朝" w:eastAsia="ＭＳ 明朝" w:hAnsi="ＭＳ 明朝" w:cs="ＭＳ Ｐゴシック" w:hint="eastAsia"/>
        <w:color w:val="000000"/>
        <w:kern w:val="0"/>
        <w:sz w:val="22"/>
      </w:rPr>
      <w:t xml:space="preserve">　　　　　　　　　　</w:t>
    </w:r>
    <w:r w:rsidR="00061834">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Pr="00D5443A">
      <w:rPr>
        <w:rFonts w:ascii="ＭＳ 明朝" w:eastAsia="ＭＳ 明朝" w:hAnsi="ＭＳ 明朝" w:cs="ＭＳ Ｐゴシック" w:hint="eastAsia"/>
        <w:color w:val="000000"/>
        <w:kern w:val="0"/>
        <w:sz w:val="22"/>
      </w:rPr>
      <w:t>医療法人伸和会　延岡共立病院</w:t>
    </w:r>
    <w:r>
      <w:rPr>
        <w:rFonts w:ascii="ＭＳ 明朝" w:eastAsia="ＭＳ 明朝" w:hAnsi="ＭＳ 明朝" w:cs="ＭＳ Ｐゴシック" w:hint="eastAsia"/>
        <w:color w:val="000000"/>
        <w:kern w:val="0"/>
        <w:sz w:val="22"/>
      </w:rPr>
      <w:t xml:space="preserve">　　　　　</w:t>
    </w:r>
    <w:r w:rsidR="00061834">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005A0FEE" w:rsidRPr="00061834">
      <w:rPr>
        <w:rFonts w:ascii="ＭＳ 明朝" w:eastAsia="ＭＳ 明朝" w:hAnsi="ＭＳ 明朝" w:cs="ＭＳ Ｐゴシック" w:hint="eastAsia"/>
        <w:color w:val="000000"/>
        <w:kern w:val="0"/>
        <w:sz w:val="12"/>
        <w:szCs w:val="12"/>
      </w:rPr>
      <w:t>2024</w:t>
    </w:r>
    <w:r w:rsidR="000C0FEA">
      <w:rPr>
        <w:rFonts w:ascii="ＭＳ 明朝" w:eastAsia="ＭＳ 明朝" w:hAnsi="ＭＳ 明朝" w:cs="ＭＳ Ｐゴシック" w:hint="eastAsia"/>
        <w:color w:val="000000"/>
        <w:kern w:val="0"/>
        <w:sz w:val="12"/>
        <w:szCs w:val="12"/>
      </w:rPr>
      <w:t>0701</w:t>
    </w:r>
    <w:bookmarkStart w:id="0" w:name="_GoBack"/>
    <w:bookmarkEnd w:id="0"/>
    <w:r w:rsidR="00BE758E" w:rsidRPr="00061834">
      <w:rPr>
        <w:rFonts w:ascii="ＭＳ 明朝" w:eastAsia="ＭＳ 明朝" w:hAnsi="ＭＳ 明朝" w:cs="ＭＳ Ｐゴシック" w:hint="eastAsia"/>
        <w:color w:val="000000"/>
        <w:kern w:val="0"/>
        <w:sz w:val="12"/>
        <w:szCs w:val="12"/>
      </w:rPr>
      <w:t>改定</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D9" w:rsidRDefault="003A28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9C" w:rsidRDefault="00352A9C" w:rsidP="00A65171">
      <w:r>
        <w:separator/>
      </w:r>
    </w:p>
  </w:footnote>
  <w:footnote w:type="continuationSeparator" w:id="0">
    <w:p w:rsidR="00352A9C" w:rsidRDefault="00352A9C" w:rsidP="00A6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D9" w:rsidRDefault="003A28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3A28D9" w:rsidRDefault="003A28D9">
        <w:pPr>
          <w:pStyle w:val="a4"/>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0C0F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C0FEA">
          <w:rPr>
            <w:b/>
            <w:bCs/>
            <w:noProof/>
          </w:rPr>
          <w:t>3</w:t>
        </w:r>
        <w:r>
          <w:rPr>
            <w:b/>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D9" w:rsidRDefault="003A28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6E36"/>
    <w:multiLevelType w:val="hybridMultilevel"/>
    <w:tmpl w:val="93B4F8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48A6AE8"/>
    <w:multiLevelType w:val="hybridMultilevel"/>
    <w:tmpl w:val="22E65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551960"/>
    <w:multiLevelType w:val="hybridMultilevel"/>
    <w:tmpl w:val="0E4AA120"/>
    <w:lvl w:ilvl="0" w:tplc="D256B9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B4D55"/>
    <w:multiLevelType w:val="hybridMultilevel"/>
    <w:tmpl w:val="11AA2A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A2C45E0"/>
    <w:multiLevelType w:val="hybridMultilevel"/>
    <w:tmpl w:val="5F687040"/>
    <w:lvl w:ilvl="0" w:tplc="81E6E310">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BC48F8"/>
    <w:multiLevelType w:val="hybridMultilevel"/>
    <w:tmpl w:val="CE64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F27BC7"/>
    <w:multiLevelType w:val="hybridMultilevel"/>
    <w:tmpl w:val="04220FD2"/>
    <w:lvl w:ilvl="0" w:tplc="81E6E310">
      <w:start w:val="1"/>
      <w:numFmt w:val="decimalFullWidth"/>
      <w:lvlText w:val="%1．"/>
      <w:lvlJc w:val="left"/>
      <w:pPr>
        <w:ind w:left="592" w:hanging="450"/>
      </w:pPr>
      <w:rPr>
        <w:rFonts w:hint="default"/>
        <w:b/>
      </w:rPr>
    </w:lvl>
    <w:lvl w:ilvl="1" w:tplc="F5402984">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0781CA5"/>
    <w:multiLevelType w:val="hybridMultilevel"/>
    <w:tmpl w:val="41B8C1BE"/>
    <w:lvl w:ilvl="0" w:tplc="D256B9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E14524"/>
    <w:multiLevelType w:val="hybridMultilevel"/>
    <w:tmpl w:val="7D9EBB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F736B"/>
    <w:multiLevelType w:val="hybridMultilevel"/>
    <w:tmpl w:val="53044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9312A7"/>
    <w:multiLevelType w:val="hybridMultilevel"/>
    <w:tmpl w:val="8878FE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2A3250"/>
    <w:multiLevelType w:val="hybridMultilevel"/>
    <w:tmpl w:val="5576E8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3C2B30"/>
    <w:multiLevelType w:val="hybridMultilevel"/>
    <w:tmpl w:val="3B687344"/>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6"/>
  </w:num>
  <w:num w:numId="2">
    <w:abstractNumId w:val="3"/>
  </w:num>
  <w:num w:numId="3">
    <w:abstractNumId w:val="0"/>
  </w:num>
  <w:num w:numId="4">
    <w:abstractNumId w:val="10"/>
  </w:num>
  <w:num w:numId="5">
    <w:abstractNumId w:val="1"/>
  </w:num>
  <w:num w:numId="6">
    <w:abstractNumId w:val="9"/>
  </w:num>
  <w:num w:numId="7">
    <w:abstractNumId w:val="12"/>
  </w:num>
  <w:num w:numId="8">
    <w:abstractNumId w:val="8"/>
  </w:num>
  <w:num w:numId="9">
    <w:abstractNumId w:val="5"/>
  </w:num>
  <w:num w:numId="10">
    <w:abstractNumId w:val="4"/>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53"/>
    <w:rsid w:val="00030DD2"/>
    <w:rsid w:val="00035349"/>
    <w:rsid w:val="00041364"/>
    <w:rsid w:val="00061834"/>
    <w:rsid w:val="000B79B8"/>
    <w:rsid w:val="000C084D"/>
    <w:rsid w:val="000C0FEA"/>
    <w:rsid w:val="00131AAD"/>
    <w:rsid w:val="00146E36"/>
    <w:rsid w:val="00150856"/>
    <w:rsid w:val="00165699"/>
    <w:rsid w:val="00175229"/>
    <w:rsid w:val="001A21D2"/>
    <w:rsid w:val="00204A3C"/>
    <w:rsid w:val="00206D53"/>
    <w:rsid w:val="00296817"/>
    <w:rsid w:val="002A4355"/>
    <w:rsid w:val="002B561B"/>
    <w:rsid w:val="002D0526"/>
    <w:rsid w:val="002D5228"/>
    <w:rsid w:val="002E00AD"/>
    <w:rsid w:val="002F0DAA"/>
    <w:rsid w:val="00352A9C"/>
    <w:rsid w:val="00373BFB"/>
    <w:rsid w:val="003A28D9"/>
    <w:rsid w:val="003E21C5"/>
    <w:rsid w:val="00444C01"/>
    <w:rsid w:val="00444FA6"/>
    <w:rsid w:val="004A27BC"/>
    <w:rsid w:val="004C026F"/>
    <w:rsid w:val="004D2395"/>
    <w:rsid w:val="00522BEA"/>
    <w:rsid w:val="00525112"/>
    <w:rsid w:val="00551585"/>
    <w:rsid w:val="00560465"/>
    <w:rsid w:val="005A0FEE"/>
    <w:rsid w:val="005B0DB5"/>
    <w:rsid w:val="005B4E84"/>
    <w:rsid w:val="005B5615"/>
    <w:rsid w:val="0067092A"/>
    <w:rsid w:val="00676275"/>
    <w:rsid w:val="006C12D9"/>
    <w:rsid w:val="00761236"/>
    <w:rsid w:val="00782CA4"/>
    <w:rsid w:val="007C288F"/>
    <w:rsid w:val="007E62BB"/>
    <w:rsid w:val="008042F0"/>
    <w:rsid w:val="00837B01"/>
    <w:rsid w:val="00847A30"/>
    <w:rsid w:val="00857273"/>
    <w:rsid w:val="00870698"/>
    <w:rsid w:val="008B7357"/>
    <w:rsid w:val="008C39F1"/>
    <w:rsid w:val="0092181B"/>
    <w:rsid w:val="00951942"/>
    <w:rsid w:val="00982E82"/>
    <w:rsid w:val="00A216B9"/>
    <w:rsid w:val="00A61568"/>
    <w:rsid w:val="00A65171"/>
    <w:rsid w:val="00A66B5B"/>
    <w:rsid w:val="00B45F44"/>
    <w:rsid w:val="00BB2BA5"/>
    <w:rsid w:val="00BD3013"/>
    <w:rsid w:val="00BD7141"/>
    <w:rsid w:val="00BE5648"/>
    <w:rsid w:val="00BE758E"/>
    <w:rsid w:val="00C136AA"/>
    <w:rsid w:val="00C155F1"/>
    <w:rsid w:val="00C34EEA"/>
    <w:rsid w:val="00C36530"/>
    <w:rsid w:val="00CF5762"/>
    <w:rsid w:val="00D1418A"/>
    <w:rsid w:val="00DD0F1A"/>
    <w:rsid w:val="00DD3B73"/>
    <w:rsid w:val="00E170F0"/>
    <w:rsid w:val="00E2738D"/>
    <w:rsid w:val="00E74672"/>
    <w:rsid w:val="00E82F8C"/>
    <w:rsid w:val="00E84360"/>
    <w:rsid w:val="00ED5410"/>
    <w:rsid w:val="00EE6FD6"/>
    <w:rsid w:val="00EF5DA0"/>
    <w:rsid w:val="00F838A0"/>
    <w:rsid w:val="00F8616C"/>
    <w:rsid w:val="00F8777C"/>
    <w:rsid w:val="00FA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03E677B2-C94B-4345-8E03-DB780DDD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30"/>
    <w:pPr>
      <w:ind w:leftChars="400" w:left="840"/>
    </w:pPr>
  </w:style>
  <w:style w:type="paragraph" w:styleId="a4">
    <w:name w:val="header"/>
    <w:basedOn w:val="a"/>
    <w:link w:val="a5"/>
    <w:uiPriority w:val="99"/>
    <w:unhideWhenUsed/>
    <w:rsid w:val="00A65171"/>
    <w:pPr>
      <w:tabs>
        <w:tab w:val="center" w:pos="4252"/>
        <w:tab w:val="right" w:pos="8504"/>
      </w:tabs>
      <w:snapToGrid w:val="0"/>
    </w:pPr>
  </w:style>
  <w:style w:type="character" w:customStyle="1" w:styleId="a5">
    <w:name w:val="ヘッダー (文字)"/>
    <w:basedOn w:val="a0"/>
    <w:link w:val="a4"/>
    <w:uiPriority w:val="99"/>
    <w:rsid w:val="00A65171"/>
  </w:style>
  <w:style w:type="paragraph" w:styleId="a6">
    <w:name w:val="footer"/>
    <w:basedOn w:val="a"/>
    <w:link w:val="a7"/>
    <w:uiPriority w:val="99"/>
    <w:unhideWhenUsed/>
    <w:rsid w:val="00A65171"/>
    <w:pPr>
      <w:tabs>
        <w:tab w:val="center" w:pos="4252"/>
        <w:tab w:val="right" w:pos="8504"/>
      </w:tabs>
      <w:snapToGrid w:val="0"/>
    </w:pPr>
  </w:style>
  <w:style w:type="character" w:customStyle="1" w:styleId="a7">
    <w:name w:val="フッター (文字)"/>
    <w:basedOn w:val="a0"/>
    <w:link w:val="a6"/>
    <w:uiPriority w:val="99"/>
    <w:rsid w:val="00A65171"/>
  </w:style>
  <w:style w:type="table" w:styleId="a8">
    <w:name w:val="Table Grid"/>
    <w:basedOn w:val="a1"/>
    <w:uiPriority w:val="39"/>
    <w:rsid w:val="0092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43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43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5548">
      <w:bodyDiv w:val="1"/>
      <w:marLeft w:val="0"/>
      <w:marRight w:val="0"/>
      <w:marTop w:val="0"/>
      <w:marBottom w:val="0"/>
      <w:divBdr>
        <w:top w:val="none" w:sz="0" w:space="0" w:color="auto"/>
        <w:left w:val="none" w:sz="0" w:space="0" w:color="auto"/>
        <w:bottom w:val="none" w:sz="0" w:space="0" w:color="auto"/>
        <w:right w:val="none" w:sz="0" w:space="0" w:color="auto"/>
      </w:divBdr>
    </w:div>
    <w:div w:id="729815214">
      <w:bodyDiv w:val="1"/>
      <w:marLeft w:val="0"/>
      <w:marRight w:val="0"/>
      <w:marTop w:val="0"/>
      <w:marBottom w:val="0"/>
      <w:divBdr>
        <w:top w:val="none" w:sz="0" w:space="0" w:color="auto"/>
        <w:left w:val="none" w:sz="0" w:space="0" w:color="auto"/>
        <w:bottom w:val="none" w:sz="0" w:space="0" w:color="auto"/>
        <w:right w:val="none" w:sz="0" w:space="0" w:color="auto"/>
      </w:divBdr>
    </w:div>
    <w:div w:id="818612378">
      <w:bodyDiv w:val="1"/>
      <w:marLeft w:val="0"/>
      <w:marRight w:val="0"/>
      <w:marTop w:val="0"/>
      <w:marBottom w:val="0"/>
      <w:divBdr>
        <w:top w:val="none" w:sz="0" w:space="0" w:color="auto"/>
        <w:left w:val="none" w:sz="0" w:space="0" w:color="auto"/>
        <w:bottom w:val="none" w:sz="0" w:space="0" w:color="auto"/>
        <w:right w:val="none" w:sz="0" w:space="0" w:color="auto"/>
      </w:divBdr>
    </w:div>
    <w:div w:id="834147792">
      <w:bodyDiv w:val="1"/>
      <w:marLeft w:val="0"/>
      <w:marRight w:val="0"/>
      <w:marTop w:val="0"/>
      <w:marBottom w:val="0"/>
      <w:divBdr>
        <w:top w:val="none" w:sz="0" w:space="0" w:color="auto"/>
        <w:left w:val="none" w:sz="0" w:space="0" w:color="auto"/>
        <w:bottom w:val="none" w:sz="0" w:space="0" w:color="auto"/>
        <w:right w:val="none" w:sz="0" w:space="0" w:color="auto"/>
      </w:divBdr>
    </w:div>
    <w:div w:id="854807068">
      <w:bodyDiv w:val="1"/>
      <w:marLeft w:val="0"/>
      <w:marRight w:val="0"/>
      <w:marTop w:val="0"/>
      <w:marBottom w:val="0"/>
      <w:divBdr>
        <w:top w:val="none" w:sz="0" w:space="0" w:color="auto"/>
        <w:left w:val="none" w:sz="0" w:space="0" w:color="auto"/>
        <w:bottom w:val="none" w:sz="0" w:space="0" w:color="auto"/>
        <w:right w:val="none" w:sz="0" w:space="0" w:color="auto"/>
      </w:divBdr>
    </w:div>
    <w:div w:id="14352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CD28-49E0-443A-BF79-743EF2A0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kyoritsu</dc:creator>
  <cp:keywords/>
  <dc:description/>
  <cp:lastModifiedBy>kyoritsu</cp:lastModifiedBy>
  <cp:revision>42</cp:revision>
  <cp:lastPrinted>2024-03-18T04:06:00Z</cp:lastPrinted>
  <dcterms:created xsi:type="dcterms:W3CDTF">2024-03-17T01:30:00Z</dcterms:created>
  <dcterms:modified xsi:type="dcterms:W3CDTF">2024-07-01T09:01:00Z</dcterms:modified>
</cp:coreProperties>
</file>